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B41D7" w14:textId="55D8C3C2" w:rsidR="00155668" w:rsidRPr="00937CCF" w:rsidRDefault="00155668" w:rsidP="00937CCF">
      <w:pPr>
        <w:jc w:val="center"/>
        <w:rPr>
          <w:rFonts w:ascii="Calibri Light" w:hAnsi="Calibri Light" w:cs="Calibri Light"/>
          <w:sz w:val="20"/>
          <w:szCs w:val="20"/>
        </w:rPr>
      </w:pPr>
      <w:bookmarkStart w:id="0" w:name="_Hlk131520481"/>
      <w:r w:rsidRPr="00155668">
        <w:rPr>
          <w:rStyle w:val="normaltextrun"/>
          <w:rFonts w:ascii="Calibri Light" w:hAnsi="Calibri Light" w:cs="Calibri Light"/>
          <w:b/>
          <w:bCs/>
          <w:color w:val="C00000"/>
          <w:sz w:val="32"/>
          <w:szCs w:val="28"/>
        </w:rPr>
        <w:t xml:space="preserve">CONVENTION </w:t>
      </w:r>
      <w:r>
        <w:rPr>
          <w:rStyle w:val="normaltextrun"/>
          <w:rFonts w:ascii="Calibri Light" w:hAnsi="Calibri Light" w:cs="Calibri Light"/>
          <w:b/>
          <w:bCs/>
          <w:color w:val="C00000"/>
          <w:sz w:val="32"/>
          <w:szCs w:val="28"/>
        </w:rPr>
        <w:t>DE PARTENARIAT ESAT-PLATEFORME EMPLOI ACCOMPAGNE</w:t>
      </w:r>
    </w:p>
    <w:bookmarkEnd w:id="0"/>
    <w:p w14:paraId="2A66D25C" w14:textId="77777777" w:rsidR="00926F95" w:rsidRPr="00155668" w:rsidRDefault="00926F95" w:rsidP="00BA0AE6">
      <w:pPr>
        <w:spacing w:after="0" w:line="240" w:lineRule="auto"/>
        <w:rPr>
          <w:rFonts w:ascii="Calibri Light" w:hAnsi="Calibri Light" w:cs="Calibri Light"/>
          <w:sz w:val="20"/>
          <w:szCs w:val="20"/>
        </w:rPr>
      </w:pPr>
    </w:p>
    <w:p w14:paraId="10568125" w14:textId="77777777" w:rsidR="00155668" w:rsidRPr="00155668" w:rsidRDefault="00155668" w:rsidP="00EB43A1">
      <w:pPr>
        <w:spacing w:after="0" w:line="240" w:lineRule="auto"/>
        <w:jc w:val="both"/>
        <w:rPr>
          <w:rFonts w:ascii="Calibri Light" w:hAnsi="Calibri Light" w:cs="Calibri Light"/>
          <w:i/>
          <w:sz w:val="18"/>
          <w:szCs w:val="20"/>
        </w:rPr>
      </w:pPr>
    </w:p>
    <w:p w14:paraId="24322F20" w14:textId="61CCADC8" w:rsidR="00155668" w:rsidRDefault="00EB43A1"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155668">
        <w:rPr>
          <w:rFonts w:ascii="Calibri Light" w:hAnsi="Calibri Light" w:cs="Calibri Light"/>
          <w:i/>
          <w:sz w:val="20"/>
          <w:szCs w:val="20"/>
        </w:rPr>
        <w:t>Vu la loi n° 87-517 du 10 juillet 1987 modifiée en faveur de l’emploi des travailleurs handicapé</w:t>
      </w:r>
      <w:r w:rsidR="00D27339">
        <w:rPr>
          <w:rFonts w:ascii="Calibri Light" w:hAnsi="Calibri Light" w:cs="Calibri Light"/>
          <w:i/>
          <w:sz w:val="20"/>
          <w:szCs w:val="20"/>
        </w:rPr>
        <w:t>s ;</w:t>
      </w:r>
    </w:p>
    <w:p w14:paraId="4A1D05DE" w14:textId="1E8653E9" w:rsidR="00155668" w:rsidRDefault="00EB43A1"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155668">
        <w:rPr>
          <w:rFonts w:ascii="Calibri Light" w:hAnsi="Calibri Light" w:cs="Calibri Light"/>
          <w:i/>
          <w:sz w:val="20"/>
          <w:szCs w:val="20"/>
        </w:rPr>
        <w:t>Vu la loi n° 2005-102 du 11 février 2005 modifiée pour l’égalité des droits et des chances, la participation et la citoyenneté des personnes handicapées</w:t>
      </w:r>
      <w:r w:rsidR="00D27339">
        <w:rPr>
          <w:rFonts w:ascii="Calibri Light" w:hAnsi="Calibri Light" w:cs="Calibri Light"/>
          <w:i/>
          <w:sz w:val="20"/>
          <w:szCs w:val="20"/>
        </w:rPr>
        <w:t> ;</w:t>
      </w:r>
    </w:p>
    <w:p w14:paraId="08C985EC" w14:textId="6FFD9126" w:rsidR="00155668" w:rsidRDefault="005D2FD7"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155668">
        <w:rPr>
          <w:rFonts w:ascii="Calibri Light" w:hAnsi="Calibri Light" w:cs="Calibri Light"/>
          <w:i/>
          <w:sz w:val="20"/>
          <w:szCs w:val="20"/>
        </w:rPr>
        <w:t>Vu l'article 52 de la loi n° 2016-1088 du 8 aou</w:t>
      </w:r>
      <w:r w:rsidR="00BA0AE6" w:rsidRPr="00155668">
        <w:rPr>
          <w:rFonts w:ascii="Calibri Light" w:hAnsi="Calibri Light" w:cs="Calibri Light"/>
          <w:i/>
          <w:sz w:val="20"/>
          <w:szCs w:val="20"/>
        </w:rPr>
        <w:t xml:space="preserve">t 2016 relative au travail, à </w:t>
      </w:r>
      <w:r w:rsidRPr="00155668">
        <w:rPr>
          <w:rFonts w:ascii="Calibri Light" w:hAnsi="Calibri Light" w:cs="Calibri Light"/>
          <w:i/>
          <w:sz w:val="20"/>
          <w:szCs w:val="20"/>
        </w:rPr>
        <w:t>la modernisation du dialogue social et à la sécurisation des parcours professionnels</w:t>
      </w:r>
      <w:r w:rsidR="00D27339">
        <w:rPr>
          <w:rFonts w:ascii="Calibri Light" w:hAnsi="Calibri Light" w:cs="Calibri Light"/>
          <w:i/>
          <w:sz w:val="20"/>
          <w:szCs w:val="20"/>
        </w:rPr>
        <w:t> ;</w:t>
      </w:r>
    </w:p>
    <w:p w14:paraId="0A0D03F9" w14:textId="51A36828" w:rsidR="00155668" w:rsidRDefault="005D2FD7"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155668">
        <w:rPr>
          <w:rFonts w:ascii="Calibri Light" w:hAnsi="Calibri Light" w:cs="Calibri Light"/>
          <w:i/>
          <w:sz w:val="20"/>
          <w:szCs w:val="20"/>
        </w:rPr>
        <w:t>Vu le décret n°2016-1899 du 27 décembre 2016 modifié relatif à la mise en œuvre du dispositif d'emploi accompagné et au financement du compte personnel de formation des travailleurs handicapés</w:t>
      </w:r>
      <w:r w:rsidR="00D27339">
        <w:rPr>
          <w:rFonts w:ascii="Calibri Light" w:hAnsi="Calibri Light" w:cs="Calibri Light"/>
          <w:i/>
          <w:sz w:val="20"/>
          <w:szCs w:val="20"/>
        </w:rPr>
        <w:t> ;</w:t>
      </w:r>
    </w:p>
    <w:p w14:paraId="0B44F542" w14:textId="1B7F4C72" w:rsidR="00155668" w:rsidRDefault="005D2FD7"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155668">
        <w:rPr>
          <w:rFonts w:ascii="Calibri Light" w:hAnsi="Calibri Light" w:cs="Calibri Light"/>
          <w:i/>
          <w:sz w:val="20"/>
          <w:szCs w:val="20"/>
        </w:rPr>
        <w:t xml:space="preserve">Vu la </w:t>
      </w:r>
      <w:r w:rsidR="005B47FF" w:rsidRPr="00155668">
        <w:rPr>
          <w:rFonts w:ascii="Calibri Light" w:hAnsi="Calibri Light" w:cs="Calibri Light"/>
          <w:i/>
          <w:sz w:val="20"/>
          <w:szCs w:val="20"/>
        </w:rPr>
        <w:t>c</w:t>
      </w:r>
      <w:r w:rsidRPr="00155668">
        <w:rPr>
          <w:rFonts w:ascii="Calibri Light" w:hAnsi="Calibri Light" w:cs="Calibri Light"/>
          <w:i/>
          <w:sz w:val="20"/>
          <w:szCs w:val="20"/>
        </w:rPr>
        <w:t>onvention nationale de cadrage du dispositif d'Emploi Accompagné du 21 mars 2017 conclue entre l'Etat, l'Agefiph et le FIPHFP</w:t>
      </w:r>
      <w:r w:rsidR="00D27339">
        <w:rPr>
          <w:rFonts w:ascii="Calibri Light" w:hAnsi="Calibri Light" w:cs="Calibri Light"/>
          <w:i/>
          <w:sz w:val="20"/>
          <w:szCs w:val="20"/>
        </w:rPr>
        <w:t> ;</w:t>
      </w:r>
    </w:p>
    <w:p w14:paraId="792F3608" w14:textId="7BFD88E3" w:rsidR="00155668" w:rsidRDefault="00EB43A1"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155668">
        <w:rPr>
          <w:rFonts w:ascii="Calibri Light" w:hAnsi="Calibri Light" w:cs="Calibri Light"/>
          <w:i/>
          <w:sz w:val="20"/>
          <w:szCs w:val="20"/>
        </w:rPr>
        <w:t>Vu l’instruction interministérielle n° DGCS/3B/5A/DGEFP/METH/2018/36 du 14 février 2018 relative aux modalités de mise en œuvre du dispositif d’emploi accompagné prévu par le décret n° 2016-1899 du 27 décembre 2016 modifié</w:t>
      </w:r>
      <w:r w:rsidR="00D27339">
        <w:rPr>
          <w:rFonts w:ascii="Calibri Light" w:hAnsi="Calibri Light" w:cs="Calibri Light"/>
          <w:i/>
          <w:sz w:val="20"/>
          <w:szCs w:val="20"/>
        </w:rPr>
        <w:t xml:space="preserve"> ; </w:t>
      </w:r>
    </w:p>
    <w:p w14:paraId="19334EAB" w14:textId="73E01495" w:rsidR="00155668" w:rsidRDefault="00EB43A1"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155668">
        <w:rPr>
          <w:rFonts w:ascii="Calibri Light" w:hAnsi="Calibri Light" w:cs="Calibri Light"/>
          <w:i/>
          <w:sz w:val="20"/>
          <w:szCs w:val="20"/>
        </w:rPr>
        <w:t>Vu la circulaire n° DGCS/SD3B/SD5A/DGEFP/METH/2021/237 du 31 décembre 2021 relative au fonctionnement et au déploiement des dispositifs emploi accompagné en mode plateforme ;</w:t>
      </w:r>
    </w:p>
    <w:p w14:paraId="07E4AB9E" w14:textId="7017EA3B" w:rsidR="002E520F" w:rsidRPr="0057603A" w:rsidRDefault="002E520F" w:rsidP="00343A77">
      <w:pPr>
        <w:pStyle w:val="Paragraphedeliste"/>
        <w:numPr>
          <w:ilvl w:val="0"/>
          <w:numId w:val="9"/>
        </w:numPr>
        <w:shd w:val="clear" w:color="auto" w:fill="FDE9D9" w:themeFill="accent6" w:themeFillTint="33"/>
        <w:spacing w:after="0" w:line="240" w:lineRule="auto"/>
        <w:contextualSpacing w:val="0"/>
        <w:rPr>
          <w:rFonts w:asciiTheme="majorHAnsi" w:eastAsia="Century Gothic" w:hAnsiTheme="majorHAnsi" w:cstheme="majorHAnsi"/>
          <w:i/>
          <w:sz w:val="20"/>
        </w:rPr>
      </w:pPr>
      <w:r w:rsidRPr="0057603A">
        <w:rPr>
          <w:rFonts w:ascii="Calibri Light" w:eastAsia="Century Gothic" w:hAnsi="Calibri Light" w:cs="Calibri Light"/>
          <w:bCs/>
          <w:i/>
          <w:iCs/>
          <w:color w:val="000000" w:themeColor="text1"/>
          <w:sz w:val="20"/>
          <w:szCs w:val="20"/>
        </w:rPr>
        <w:t>Vu le Décret du 13 décembre 2022 relatif au parcours professionnels et aux droits des travailleurs handicapés admis en établissements et services d’aide par le travail</w:t>
      </w:r>
      <w:r w:rsidR="00343A77">
        <w:rPr>
          <w:rFonts w:ascii="Calibri Light" w:eastAsia="Century Gothic" w:hAnsi="Calibri Light" w:cs="Calibri Light"/>
          <w:bCs/>
          <w:i/>
          <w:iCs/>
          <w:color w:val="000000" w:themeColor="text1"/>
          <w:sz w:val="20"/>
          <w:szCs w:val="20"/>
        </w:rPr>
        <w:t> ;</w:t>
      </w:r>
      <w:r w:rsidRPr="0057603A">
        <w:rPr>
          <w:rFonts w:ascii="Calibri Light" w:eastAsia="Century Gothic" w:hAnsi="Calibri Light" w:cs="Calibri Light"/>
          <w:bCs/>
          <w:i/>
          <w:iCs/>
          <w:color w:val="000000" w:themeColor="text1"/>
          <w:sz w:val="20"/>
          <w:szCs w:val="20"/>
        </w:rPr>
        <w:t xml:space="preserve"> </w:t>
      </w:r>
    </w:p>
    <w:p w14:paraId="6A987BD3" w14:textId="6DF4D1A6" w:rsidR="002E520F" w:rsidRPr="002E520F" w:rsidRDefault="002E520F" w:rsidP="00343A77">
      <w:pPr>
        <w:pStyle w:val="Paragraphedeliste"/>
        <w:numPr>
          <w:ilvl w:val="0"/>
          <w:numId w:val="9"/>
        </w:numPr>
        <w:shd w:val="clear" w:color="auto" w:fill="FDE9D9" w:themeFill="accent6" w:themeFillTint="33"/>
        <w:spacing w:after="0" w:line="240" w:lineRule="auto"/>
        <w:contextualSpacing w:val="0"/>
        <w:rPr>
          <w:rFonts w:ascii="Calibri Light" w:eastAsia="Century Gothic" w:hAnsi="Calibri Light" w:cs="Calibri Light"/>
          <w:bCs/>
          <w:i/>
          <w:iCs/>
          <w:color w:val="000000" w:themeColor="text1"/>
          <w:sz w:val="20"/>
          <w:szCs w:val="20"/>
        </w:rPr>
      </w:pPr>
      <w:r w:rsidRPr="002E520F">
        <w:rPr>
          <w:rFonts w:ascii="Calibri Light" w:eastAsia="Century Gothic" w:hAnsi="Calibri Light" w:cs="Calibri Light"/>
          <w:bCs/>
          <w:i/>
          <w:iCs/>
          <w:color w:val="000000" w:themeColor="text1"/>
          <w:sz w:val="20"/>
          <w:szCs w:val="20"/>
        </w:rPr>
        <w:t>Vu la circulaire du 11 mai 2022 relative à la mise en œuvre des mesures du plan de transformation des établissements et services d’aide par le travail</w:t>
      </w:r>
      <w:r w:rsidR="00343A77">
        <w:rPr>
          <w:rFonts w:ascii="Calibri Light" w:eastAsia="Century Gothic" w:hAnsi="Calibri Light" w:cs="Calibri Light"/>
          <w:bCs/>
          <w:i/>
          <w:iCs/>
          <w:color w:val="000000" w:themeColor="text1"/>
          <w:sz w:val="20"/>
          <w:szCs w:val="20"/>
        </w:rPr>
        <w:t> ;</w:t>
      </w:r>
    </w:p>
    <w:p w14:paraId="768282E6" w14:textId="5C1E06DF" w:rsidR="002E520F" w:rsidRDefault="002E520F"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bookmarkStart w:id="1" w:name="_Hlk131536376"/>
      <w:r>
        <w:rPr>
          <w:rFonts w:ascii="Calibri Light" w:hAnsi="Calibri Light" w:cs="Calibri Light"/>
          <w:i/>
          <w:sz w:val="20"/>
          <w:szCs w:val="20"/>
        </w:rPr>
        <w:t>Vu l’article 5213-1-1 et R5213-1-2 du code du travail</w:t>
      </w:r>
      <w:r w:rsidR="00D27339">
        <w:rPr>
          <w:rFonts w:ascii="Calibri Light" w:hAnsi="Calibri Light" w:cs="Calibri Light"/>
          <w:i/>
          <w:sz w:val="20"/>
          <w:szCs w:val="20"/>
        </w:rPr>
        <w:t> ;</w:t>
      </w:r>
    </w:p>
    <w:bookmarkEnd w:id="1"/>
    <w:p w14:paraId="2CEB4066" w14:textId="77777777" w:rsidR="00155668" w:rsidRPr="00343A77" w:rsidRDefault="00EB43A1"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343A77">
        <w:rPr>
          <w:rFonts w:ascii="Calibri Light" w:hAnsi="Calibri Light" w:cs="Calibri Light"/>
          <w:i/>
          <w:sz w:val="20"/>
          <w:szCs w:val="20"/>
        </w:rPr>
        <w:t>Vu les Articles L. 5214-3-1, L. 5312-1, D. 5213-88 à D. 5213-93 et R5213-1-2 du code du travail ;</w:t>
      </w:r>
    </w:p>
    <w:p w14:paraId="5644DC72" w14:textId="06FA73FA" w:rsidR="00EB43A1" w:rsidRPr="00343A77" w:rsidRDefault="00EB43A1" w:rsidP="00343A77">
      <w:pPr>
        <w:pStyle w:val="Paragraphedeliste"/>
        <w:numPr>
          <w:ilvl w:val="0"/>
          <w:numId w:val="9"/>
        </w:numPr>
        <w:shd w:val="clear" w:color="auto" w:fill="FDE9D9" w:themeFill="accent6" w:themeFillTint="33"/>
        <w:spacing w:after="0" w:line="240" w:lineRule="auto"/>
        <w:jc w:val="both"/>
        <w:rPr>
          <w:rFonts w:ascii="Calibri Light" w:hAnsi="Calibri Light" w:cs="Calibri Light"/>
          <w:i/>
          <w:sz w:val="20"/>
          <w:szCs w:val="20"/>
        </w:rPr>
      </w:pPr>
      <w:r w:rsidRPr="00343A77">
        <w:rPr>
          <w:rFonts w:ascii="Calibri Light" w:hAnsi="Calibri Light" w:cs="Calibri Light"/>
          <w:i/>
          <w:sz w:val="20"/>
          <w:szCs w:val="20"/>
        </w:rPr>
        <w:t xml:space="preserve">Vu les Articles L. 146-9, L. 243-1 et L. 313-11 du code de l’action sociale et des familles  </w:t>
      </w:r>
    </w:p>
    <w:p w14:paraId="58FB12FA" w14:textId="77777777" w:rsidR="00926F95" w:rsidRPr="00155668" w:rsidRDefault="00926F95" w:rsidP="009D3F96">
      <w:pPr>
        <w:spacing w:after="0" w:line="240" w:lineRule="auto"/>
        <w:jc w:val="both"/>
        <w:rPr>
          <w:rFonts w:ascii="Calibri Light" w:hAnsi="Calibri Light" w:cs="Calibri Light"/>
          <w:sz w:val="20"/>
          <w:szCs w:val="20"/>
        </w:rPr>
      </w:pPr>
    </w:p>
    <w:p w14:paraId="4047B335" w14:textId="33CA5D24" w:rsidR="00155668" w:rsidRDefault="00155668" w:rsidP="00155668">
      <w:pPr>
        <w:pStyle w:val="Titre1"/>
        <w:widowControl w:val="0"/>
        <w:spacing w:line="251" w:lineRule="exact"/>
        <w:jc w:val="both"/>
        <w:rPr>
          <w:rFonts w:ascii="Calibri Light" w:eastAsia="Century Gothic" w:hAnsi="Calibri Light" w:cs="Calibri Light"/>
          <w:b/>
          <w:bCs/>
          <w:i/>
          <w:iCs/>
          <w:color w:val="C00000"/>
          <w:sz w:val="22"/>
          <w:szCs w:val="20"/>
        </w:rPr>
      </w:pPr>
      <w:r w:rsidRPr="00155668">
        <w:rPr>
          <w:rFonts w:ascii="Calibri Light" w:eastAsia="Century Gothic" w:hAnsi="Calibri Light" w:cs="Calibri Light"/>
          <w:b/>
          <w:bCs/>
          <w:i/>
          <w:iCs/>
          <w:color w:val="C00000"/>
          <w:sz w:val="22"/>
          <w:szCs w:val="20"/>
        </w:rPr>
        <w:t>Préambule :</w:t>
      </w:r>
    </w:p>
    <w:p w14:paraId="43617231" w14:textId="77777777" w:rsid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rPr>
      </w:pPr>
    </w:p>
    <w:p w14:paraId="17C1D45E" w14:textId="6C2E32D8"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r w:rsidRPr="00155668">
        <w:rPr>
          <w:rFonts w:ascii="Calibri Light" w:hAnsi="Calibri Light" w:cs="Calibri Light"/>
          <w:sz w:val="20"/>
          <w:szCs w:val="20"/>
        </w:rPr>
        <w:t xml:space="preserve">Cette convention s’inscrit dans le cadre du décret n° 2022-1561 du 13 décembre 2022 relatif au parcours professionnel et aux droits des travailleurs handicapés admis en établissements et services d’aide par le travail (ESAT) : </w:t>
      </w:r>
    </w:p>
    <w:p w14:paraId="01FCE741"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p>
    <w:p w14:paraId="5E405891"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r w:rsidRPr="00155668">
        <w:rPr>
          <w:rFonts w:ascii="Calibri Light" w:hAnsi="Calibri Light" w:cs="Calibri Light"/>
          <w:sz w:val="20"/>
          <w:szCs w:val="20"/>
        </w:rPr>
        <w:t xml:space="preserve">Le travailleur qui quitte un ESAT pour rejoindre le milieu ordinaire de travail bénéficie obligatoirement d’un parcours renforcé en emploi. A ce titre, il bénéficie de l’accompagnement de son ESAT d’origine dans le cadre de la convention d’appui conclue entre son ESAT et l’employeur. </w:t>
      </w:r>
    </w:p>
    <w:p w14:paraId="6592961B"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p>
    <w:p w14:paraId="43957C13"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r w:rsidRPr="00155668">
        <w:rPr>
          <w:rFonts w:ascii="Calibri Light" w:hAnsi="Calibri Light" w:cs="Calibri Light"/>
          <w:sz w:val="20"/>
          <w:szCs w:val="20"/>
        </w:rPr>
        <w:t xml:space="preserve">Cette convention d’appui, prévue par l’article L. 344-2-5 du CASF, doit préciser les modalités de l’aide apportée par l’ESAT au travailleur handicapé et à son employeur pendant la durée du contrat de travail, dans la limite d’une durée maximale d’un an renouvelable deux fois pour cette même durée. </w:t>
      </w:r>
    </w:p>
    <w:p w14:paraId="58C5BED1"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p>
    <w:p w14:paraId="35363091"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r w:rsidRPr="00155668">
        <w:rPr>
          <w:rFonts w:ascii="Calibri Light" w:hAnsi="Calibri Light" w:cs="Calibri Light"/>
          <w:sz w:val="20"/>
          <w:szCs w:val="20"/>
        </w:rPr>
        <w:t xml:space="preserve">Le suivi de la situation du travailleur handicapé concerné doit être assuré par l’ESAT en lien avec la plateforme départementale d’emploi accompagné. A l’échéance de la convention d’appui, l’accompagnement est assuré par la plateforme départementale d’emploi accompagné sur décision de la CDAPH ou prescription des acteurs du service public de l’emploi. </w:t>
      </w:r>
    </w:p>
    <w:p w14:paraId="7AF1FFF1"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p>
    <w:p w14:paraId="6CF086C0" w14:textId="52191505" w:rsidR="00155668" w:rsidRPr="00937CCF" w:rsidRDefault="00155668" w:rsidP="00937CCF">
      <w:pPr>
        <w:widowControl w:val="0"/>
        <w:kinsoku w:val="0"/>
        <w:overflowPunct w:val="0"/>
        <w:autoSpaceDE w:val="0"/>
        <w:autoSpaceDN w:val="0"/>
        <w:adjustRightInd w:val="0"/>
        <w:spacing w:after="0" w:line="240" w:lineRule="auto"/>
        <w:jc w:val="both"/>
        <w:rPr>
          <w:rFonts w:ascii="Calibri Light" w:hAnsi="Calibri Light" w:cs="Calibri Light"/>
          <w:sz w:val="20"/>
          <w:szCs w:val="20"/>
        </w:rPr>
      </w:pPr>
      <w:r w:rsidRPr="00155668">
        <w:rPr>
          <w:rFonts w:ascii="Calibri Light" w:hAnsi="Calibri Light" w:cs="Calibri Light"/>
          <w:sz w:val="20"/>
          <w:szCs w:val="20"/>
        </w:rPr>
        <w:t xml:space="preserve">En cas de rupture de son contrat de travail ou lorsqu’il n’est pas définitivement recruté au terme de celui-ci, le travailleur est réintégré de plein droit dans son ESAT d’origine, ou à défaut dans un autre ESAT avec lequel un accord a été conclu par l’ESAT à cet effet. </w:t>
      </w:r>
    </w:p>
    <w:p w14:paraId="40E7BA75" w14:textId="14E901C2" w:rsidR="00155668" w:rsidRDefault="00155668" w:rsidP="009D3F96">
      <w:pPr>
        <w:spacing w:after="0" w:line="240" w:lineRule="auto"/>
        <w:jc w:val="both"/>
        <w:rPr>
          <w:rFonts w:ascii="Calibri Light" w:hAnsi="Calibri Light" w:cs="Calibri Light"/>
          <w:szCs w:val="20"/>
        </w:rPr>
      </w:pPr>
    </w:p>
    <w:p w14:paraId="49F52E7E" w14:textId="77777777" w:rsidR="00155668" w:rsidRDefault="00155668" w:rsidP="009D3F96">
      <w:pPr>
        <w:spacing w:after="0" w:line="240" w:lineRule="auto"/>
        <w:jc w:val="both"/>
        <w:rPr>
          <w:rFonts w:ascii="Calibri Light" w:hAnsi="Calibri Light" w:cs="Calibri Light"/>
          <w:szCs w:val="20"/>
        </w:rPr>
      </w:pPr>
    </w:p>
    <w:p w14:paraId="78C53B99" w14:textId="5813451D" w:rsidR="005D2FD7" w:rsidRPr="00155668" w:rsidRDefault="005D2FD7" w:rsidP="009D3F96">
      <w:pPr>
        <w:spacing w:after="0" w:line="240" w:lineRule="auto"/>
        <w:jc w:val="both"/>
        <w:rPr>
          <w:rFonts w:ascii="Calibri Light" w:hAnsi="Calibri Light" w:cs="Calibri Light"/>
          <w:sz w:val="20"/>
          <w:szCs w:val="20"/>
        </w:rPr>
      </w:pPr>
      <w:r w:rsidRPr="00155668">
        <w:rPr>
          <w:rFonts w:ascii="Calibri Light" w:hAnsi="Calibri Light" w:cs="Calibri Light"/>
          <w:szCs w:val="20"/>
        </w:rPr>
        <w:t>La présente convention est conclue entre :</w:t>
      </w:r>
    </w:p>
    <w:p w14:paraId="136C7149" w14:textId="77777777" w:rsidR="00EB43A1" w:rsidRPr="00155668" w:rsidRDefault="00EB43A1" w:rsidP="00CD3536">
      <w:pPr>
        <w:spacing w:after="0" w:line="240" w:lineRule="auto"/>
        <w:jc w:val="both"/>
        <w:rPr>
          <w:rFonts w:ascii="Calibri Light" w:hAnsi="Calibri Light" w:cs="Calibri Light"/>
          <w:sz w:val="20"/>
          <w:szCs w:val="20"/>
        </w:rPr>
      </w:pPr>
    </w:p>
    <w:p w14:paraId="0EC346B5" w14:textId="77777777" w:rsidR="00CD3536" w:rsidRPr="00155668" w:rsidRDefault="00CD3536" w:rsidP="009D3F96">
      <w:pPr>
        <w:spacing w:after="0" w:line="240" w:lineRule="auto"/>
        <w:jc w:val="both"/>
        <w:rPr>
          <w:rFonts w:ascii="Calibri Light" w:hAnsi="Calibri Light" w:cs="Calibri Light"/>
          <w:sz w:val="20"/>
          <w:szCs w:val="20"/>
        </w:rPr>
      </w:pPr>
    </w:p>
    <w:p w14:paraId="202B3E29" w14:textId="77777777" w:rsidR="005D2FD7" w:rsidRPr="00155668" w:rsidRDefault="005D2FD7" w:rsidP="009D3F96">
      <w:pPr>
        <w:spacing w:after="0" w:line="240" w:lineRule="auto"/>
        <w:jc w:val="both"/>
        <w:rPr>
          <w:rFonts w:ascii="Calibri Light" w:hAnsi="Calibri Light" w:cs="Calibri Light"/>
          <w:i/>
        </w:rPr>
      </w:pPr>
      <w:r w:rsidRPr="00155668">
        <w:rPr>
          <w:rFonts w:ascii="Calibri Light" w:hAnsi="Calibri Light" w:cs="Calibri Light"/>
          <w:i/>
        </w:rPr>
        <w:t>D’</w:t>
      </w:r>
      <w:r w:rsidR="00334363" w:rsidRPr="00155668">
        <w:rPr>
          <w:rFonts w:ascii="Calibri Light" w:hAnsi="Calibri Light" w:cs="Calibri Light"/>
          <w:i/>
        </w:rPr>
        <w:t>une part,</w:t>
      </w:r>
    </w:p>
    <w:p w14:paraId="35FC6EDB" w14:textId="77777777" w:rsidR="00BA0AE6" w:rsidRPr="00155668" w:rsidRDefault="00BA0AE6" w:rsidP="74385386">
      <w:pPr>
        <w:spacing w:after="0" w:line="240" w:lineRule="auto"/>
        <w:jc w:val="both"/>
        <w:rPr>
          <w:rFonts w:ascii="Calibri Light" w:hAnsi="Calibri Light" w:cs="Calibri Light"/>
          <w:strike/>
        </w:rPr>
      </w:pPr>
    </w:p>
    <w:p w14:paraId="0ABB05E7" w14:textId="6184BFF2" w:rsidR="00AF666F" w:rsidRPr="00155668" w:rsidRDefault="00AF666F" w:rsidP="00AF666F">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b/>
          <w:bCs/>
          <w:sz w:val="22"/>
          <w:szCs w:val="22"/>
        </w:rPr>
        <w:t xml:space="preserve">L’Etablissement </w:t>
      </w:r>
      <w:r w:rsidR="00426704" w:rsidRPr="00155668">
        <w:rPr>
          <w:rStyle w:val="normaltextrun"/>
          <w:rFonts w:ascii="Calibri Light" w:hAnsi="Calibri Light" w:cs="Calibri Light"/>
          <w:b/>
          <w:bCs/>
          <w:sz w:val="22"/>
          <w:szCs w:val="22"/>
        </w:rPr>
        <w:t>et Service d’Aide par le Travail</w:t>
      </w:r>
      <w:r w:rsidRPr="00155668">
        <w:rPr>
          <w:rStyle w:val="normaltextrun"/>
          <w:rFonts w:ascii="Calibri Light" w:hAnsi="Calibri Light" w:cs="Calibri Light"/>
          <w:b/>
          <w:bCs/>
          <w:sz w:val="22"/>
          <w:szCs w:val="22"/>
        </w:rPr>
        <w:t xml:space="preserve"> : </w:t>
      </w:r>
      <w:r w:rsidRPr="00155668">
        <w:rPr>
          <w:rStyle w:val="eop"/>
          <w:rFonts w:ascii="Calibri Light" w:hAnsi="Calibri Light" w:cs="Calibri Light"/>
          <w:sz w:val="22"/>
          <w:szCs w:val="22"/>
        </w:rPr>
        <w:t> </w:t>
      </w:r>
    </w:p>
    <w:p w14:paraId="43DE22D8" w14:textId="77777777" w:rsidR="00AF666F" w:rsidRPr="00155668" w:rsidRDefault="00AF666F" w:rsidP="00AF666F">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b/>
          <w:bCs/>
          <w:sz w:val="22"/>
          <w:szCs w:val="22"/>
        </w:rPr>
        <w:t>Adresse :  </w:t>
      </w:r>
      <w:r w:rsidRPr="00155668">
        <w:rPr>
          <w:rStyle w:val="eop"/>
          <w:rFonts w:ascii="Calibri Light" w:hAnsi="Calibri Light" w:cs="Calibri Light"/>
          <w:sz w:val="22"/>
          <w:szCs w:val="22"/>
        </w:rPr>
        <w:t> </w:t>
      </w:r>
    </w:p>
    <w:p w14:paraId="3BEB8D96" w14:textId="77777777" w:rsidR="00AF666F" w:rsidRPr="00155668" w:rsidRDefault="00AF666F" w:rsidP="00AF666F">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sz w:val="22"/>
          <w:szCs w:val="22"/>
        </w:rPr>
        <w:t>Tel :</w:t>
      </w:r>
      <w:r w:rsidRPr="00155668">
        <w:rPr>
          <w:rStyle w:val="tabchar"/>
          <w:rFonts w:ascii="Calibri Light" w:hAnsi="Calibri Light" w:cs="Calibri Light"/>
          <w:sz w:val="22"/>
          <w:szCs w:val="22"/>
        </w:rPr>
        <w:t xml:space="preserve"> </w:t>
      </w:r>
      <w:r w:rsidRPr="00155668">
        <w:rPr>
          <w:rStyle w:val="eop"/>
          <w:rFonts w:ascii="Calibri Light" w:hAnsi="Calibri Light" w:cs="Calibri Light"/>
          <w:sz w:val="22"/>
          <w:szCs w:val="22"/>
        </w:rPr>
        <w:t> </w:t>
      </w:r>
    </w:p>
    <w:p w14:paraId="56A39A84" w14:textId="77777777" w:rsidR="00AF666F" w:rsidRPr="00155668" w:rsidRDefault="00AF666F" w:rsidP="00AF666F">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sz w:val="22"/>
          <w:szCs w:val="22"/>
        </w:rPr>
        <w:t>Représenté par :</w:t>
      </w:r>
      <w:r w:rsidRPr="00155668">
        <w:rPr>
          <w:rStyle w:val="eop"/>
          <w:rFonts w:ascii="Calibri Light" w:hAnsi="Calibri Light" w:cs="Calibri Light"/>
          <w:sz w:val="22"/>
          <w:szCs w:val="22"/>
        </w:rPr>
        <w:t> </w:t>
      </w:r>
    </w:p>
    <w:p w14:paraId="5D6BB0CA" w14:textId="77777777" w:rsidR="00AF666F" w:rsidRPr="00155668" w:rsidRDefault="00AF666F" w:rsidP="00AF666F">
      <w:pPr>
        <w:pStyle w:val="paragraph"/>
        <w:spacing w:before="0" w:beforeAutospacing="0" w:after="0" w:afterAutospacing="0"/>
        <w:jc w:val="both"/>
        <w:textAlignment w:val="baseline"/>
        <w:rPr>
          <w:rStyle w:val="eop"/>
          <w:rFonts w:ascii="Calibri Light" w:hAnsi="Calibri Light" w:cs="Calibri Light"/>
          <w:sz w:val="22"/>
          <w:szCs w:val="22"/>
        </w:rPr>
      </w:pPr>
      <w:r w:rsidRPr="00155668">
        <w:rPr>
          <w:rStyle w:val="normaltextrun"/>
          <w:rFonts w:ascii="Calibri Light" w:hAnsi="Calibri Light" w:cs="Calibri Light"/>
          <w:sz w:val="22"/>
          <w:szCs w:val="22"/>
        </w:rPr>
        <w:t>Mme/M …………</w:t>
      </w:r>
      <w:proofErr w:type="gramStart"/>
      <w:r w:rsidRPr="00155668">
        <w:rPr>
          <w:rStyle w:val="normaltextrun"/>
          <w:rFonts w:ascii="Calibri Light" w:hAnsi="Calibri Light" w:cs="Calibri Light"/>
          <w:sz w:val="22"/>
          <w:szCs w:val="22"/>
        </w:rPr>
        <w:t>…….</w:t>
      </w:r>
      <w:proofErr w:type="gramEnd"/>
      <w:r w:rsidRPr="00155668">
        <w:rPr>
          <w:rStyle w:val="normaltextrun"/>
          <w:rFonts w:ascii="Calibri Light" w:hAnsi="Calibri Light" w:cs="Calibri Light"/>
          <w:sz w:val="22"/>
          <w:szCs w:val="22"/>
        </w:rPr>
        <w:t>.en qualité de </w:t>
      </w:r>
      <w:r w:rsidRPr="00155668">
        <w:rPr>
          <w:rStyle w:val="eop"/>
          <w:rFonts w:ascii="Calibri Light" w:hAnsi="Calibri Light" w:cs="Calibri Light"/>
          <w:sz w:val="22"/>
          <w:szCs w:val="22"/>
        </w:rPr>
        <w:t> </w:t>
      </w:r>
    </w:p>
    <w:p w14:paraId="076A125F" w14:textId="77777777" w:rsidR="00AF666F" w:rsidRPr="00155668" w:rsidRDefault="00AF666F" w:rsidP="00AF666F">
      <w:pPr>
        <w:pStyle w:val="paragraph"/>
        <w:spacing w:before="0" w:beforeAutospacing="0" w:after="0" w:afterAutospacing="0"/>
        <w:jc w:val="both"/>
        <w:textAlignment w:val="baseline"/>
        <w:rPr>
          <w:rFonts w:ascii="Calibri Light" w:hAnsi="Calibri Light" w:cs="Calibri Light"/>
          <w:sz w:val="22"/>
          <w:szCs w:val="22"/>
        </w:rPr>
      </w:pPr>
    </w:p>
    <w:p w14:paraId="0B4F89F3" w14:textId="77777777" w:rsidR="00AF666F" w:rsidRPr="00155668" w:rsidRDefault="00AF666F" w:rsidP="00AF666F">
      <w:pPr>
        <w:pStyle w:val="paragraph"/>
        <w:spacing w:before="0" w:beforeAutospacing="0" w:after="0" w:afterAutospacing="0"/>
        <w:jc w:val="both"/>
        <w:textAlignment w:val="baseline"/>
        <w:rPr>
          <w:rStyle w:val="normaltextrun"/>
          <w:rFonts w:ascii="Calibri Light" w:hAnsi="Calibri Light" w:cs="Calibri Light"/>
          <w:sz w:val="22"/>
          <w:szCs w:val="22"/>
        </w:rPr>
      </w:pPr>
      <w:r w:rsidRPr="00155668">
        <w:rPr>
          <w:rStyle w:val="normaltextrun"/>
          <w:rFonts w:ascii="Calibri Light" w:hAnsi="Calibri Light" w:cs="Calibri Light"/>
          <w:sz w:val="22"/>
          <w:szCs w:val="22"/>
        </w:rPr>
        <w:t>Ci-après nommé « ESAT »</w:t>
      </w:r>
    </w:p>
    <w:p w14:paraId="32736CBB" w14:textId="77777777" w:rsidR="00926F95" w:rsidRPr="00155668" w:rsidRDefault="00926F95" w:rsidP="009D3F96">
      <w:pPr>
        <w:tabs>
          <w:tab w:val="left" w:pos="567"/>
        </w:tabs>
        <w:spacing w:after="0" w:line="240" w:lineRule="auto"/>
        <w:jc w:val="both"/>
        <w:rPr>
          <w:rFonts w:ascii="Calibri Light" w:hAnsi="Calibri Light" w:cs="Calibri Light"/>
        </w:rPr>
      </w:pPr>
    </w:p>
    <w:p w14:paraId="28C0965F" w14:textId="77777777" w:rsidR="005D2FD7" w:rsidRPr="00155668" w:rsidRDefault="005D2FD7" w:rsidP="009D3F96">
      <w:pPr>
        <w:tabs>
          <w:tab w:val="left" w:pos="567"/>
        </w:tabs>
        <w:spacing w:after="0" w:line="240" w:lineRule="auto"/>
        <w:jc w:val="both"/>
        <w:rPr>
          <w:rFonts w:ascii="Calibri Light" w:hAnsi="Calibri Light" w:cs="Calibri Light"/>
        </w:rPr>
      </w:pPr>
    </w:p>
    <w:p w14:paraId="10BBD749" w14:textId="77777777" w:rsidR="005D2FD7" w:rsidRPr="00155668" w:rsidRDefault="005D2FD7" w:rsidP="009D3F96">
      <w:pPr>
        <w:tabs>
          <w:tab w:val="left" w:pos="567"/>
        </w:tabs>
        <w:spacing w:after="0" w:line="240" w:lineRule="auto"/>
        <w:jc w:val="both"/>
        <w:rPr>
          <w:rFonts w:ascii="Calibri Light" w:hAnsi="Calibri Light" w:cs="Calibri Light"/>
          <w:i/>
        </w:rPr>
      </w:pPr>
      <w:r w:rsidRPr="00155668">
        <w:rPr>
          <w:rFonts w:ascii="Calibri Light" w:hAnsi="Calibri Light" w:cs="Calibri Light"/>
          <w:i/>
        </w:rPr>
        <w:t>Et</w:t>
      </w:r>
      <w:r w:rsidR="00334363" w:rsidRPr="00155668">
        <w:rPr>
          <w:rFonts w:ascii="Calibri Light" w:hAnsi="Calibri Light" w:cs="Calibri Light"/>
          <w:i/>
        </w:rPr>
        <w:t>,</w:t>
      </w:r>
      <w:r w:rsidRPr="00155668">
        <w:rPr>
          <w:rFonts w:ascii="Calibri Light" w:hAnsi="Calibri Light" w:cs="Calibri Light"/>
          <w:i/>
        </w:rPr>
        <w:t xml:space="preserve"> d’autre part,</w:t>
      </w:r>
    </w:p>
    <w:p w14:paraId="113EC1B2" w14:textId="77777777" w:rsidR="00BA0AE6" w:rsidRPr="00155668" w:rsidRDefault="00BA0AE6" w:rsidP="009D3F96">
      <w:pPr>
        <w:tabs>
          <w:tab w:val="left" w:pos="567"/>
        </w:tabs>
        <w:spacing w:after="0" w:line="240" w:lineRule="auto"/>
        <w:jc w:val="both"/>
        <w:rPr>
          <w:rFonts w:ascii="Calibri Light" w:hAnsi="Calibri Light" w:cs="Calibri Light"/>
        </w:rPr>
      </w:pPr>
    </w:p>
    <w:p w14:paraId="1EF11B3F" w14:textId="66ABF64F" w:rsidR="00426704" w:rsidRPr="00155668" w:rsidRDefault="00426704" w:rsidP="00426704">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b/>
          <w:bCs/>
          <w:sz w:val="22"/>
          <w:szCs w:val="22"/>
        </w:rPr>
        <w:t>La plateforme emploi accompagné</w:t>
      </w:r>
    </w:p>
    <w:p w14:paraId="22AEF16B" w14:textId="77777777" w:rsidR="00426704" w:rsidRPr="00155668" w:rsidRDefault="00426704" w:rsidP="00426704">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b/>
          <w:bCs/>
          <w:sz w:val="22"/>
          <w:szCs w:val="22"/>
        </w:rPr>
        <w:t>Adresse :  </w:t>
      </w:r>
      <w:r w:rsidRPr="00155668">
        <w:rPr>
          <w:rStyle w:val="eop"/>
          <w:rFonts w:ascii="Calibri Light" w:hAnsi="Calibri Light" w:cs="Calibri Light"/>
          <w:sz w:val="22"/>
          <w:szCs w:val="22"/>
        </w:rPr>
        <w:t> </w:t>
      </w:r>
    </w:p>
    <w:p w14:paraId="2C704BD2" w14:textId="77777777" w:rsidR="00426704" w:rsidRPr="00155668" w:rsidRDefault="00426704" w:rsidP="00426704">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sz w:val="22"/>
          <w:szCs w:val="22"/>
        </w:rPr>
        <w:t>Tel :</w:t>
      </w:r>
      <w:r w:rsidRPr="00155668">
        <w:rPr>
          <w:rStyle w:val="tabchar"/>
          <w:rFonts w:ascii="Calibri Light" w:hAnsi="Calibri Light" w:cs="Calibri Light"/>
          <w:sz w:val="22"/>
          <w:szCs w:val="22"/>
        </w:rPr>
        <w:t xml:space="preserve"> </w:t>
      </w:r>
      <w:r w:rsidRPr="00155668">
        <w:rPr>
          <w:rStyle w:val="eop"/>
          <w:rFonts w:ascii="Calibri Light" w:hAnsi="Calibri Light" w:cs="Calibri Light"/>
          <w:sz w:val="22"/>
          <w:szCs w:val="22"/>
        </w:rPr>
        <w:t> </w:t>
      </w:r>
    </w:p>
    <w:p w14:paraId="1B287F96" w14:textId="77777777" w:rsidR="00426704" w:rsidRPr="00155668" w:rsidRDefault="00426704" w:rsidP="00426704">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sz w:val="22"/>
          <w:szCs w:val="22"/>
        </w:rPr>
        <w:t>Représenté par :</w:t>
      </w:r>
      <w:r w:rsidRPr="00155668">
        <w:rPr>
          <w:rStyle w:val="eop"/>
          <w:rFonts w:ascii="Calibri Light" w:hAnsi="Calibri Light" w:cs="Calibri Light"/>
          <w:sz w:val="22"/>
          <w:szCs w:val="22"/>
        </w:rPr>
        <w:t> </w:t>
      </w:r>
    </w:p>
    <w:p w14:paraId="4D9F7F25" w14:textId="3E2B38A2" w:rsidR="00426704" w:rsidRPr="00155668" w:rsidRDefault="00426704" w:rsidP="00426704">
      <w:pPr>
        <w:pStyle w:val="paragraph"/>
        <w:spacing w:before="0" w:beforeAutospacing="0" w:after="0" w:afterAutospacing="0"/>
        <w:jc w:val="both"/>
        <w:textAlignment w:val="baseline"/>
        <w:rPr>
          <w:rStyle w:val="eop"/>
          <w:rFonts w:ascii="Calibri Light" w:hAnsi="Calibri Light" w:cs="Calibri Light"/>
          <w:sz w:val="22"/>
          <w:szCs w:val="22"/>
        </w:rPr>
      </w:pPr>
      <w:r w:rsidRPr="00155668">
        <w:rPr>
          <w:rStyle w:val="normaltextrun"/>
          <w:rFonts w:ascii="Calibri Light" w:hAnsi="Calibri Light" w:cs="Calibri Light"/>
          <w:sz w:val="22"/>
          <w:szCs w:val="22"/>
        </w:rPr>
        <w:t>Mme/M …………</w:t>
      </w:r>
      <w:proofErr w:type="gramStart"/>
      <w:r w:rsidRPr="00155668">
        <w:rPr>
          <w:rStyle w:val="normaltextrun"/>
          <w:rFonts w:ascii="Calibri Light" w:hAnsi="Calibri Light" w:cs="Calibri Light"/>
          <w:sz w:val="22"/>
          <w:szCs w:val="22"/>
        </w:rPr>
        <w:t>…….</w:t>
      </w:r>
      <w:proofErr w:type="gramEnd"/>
      <w:r w:rsidRPr="00155668">
        <w:rPr>
          <w:rStyle w:val="normaltextrun"/>
          <w:rFonts w:ascii="Calibri Light" w:hAnsi="Calibri Light" w:cs="Calibri Light"/>
          <w:sz w:val="22"/>
          <w:szCs w:val="22"/>
        </w:rPr>
        <w:t>.en qualité de </w:t>
      </w:r>
      <w:r w:rsidRPr="00155668">
        <w:rPr>
          <w:rStyle w:val="eop"/>
          <w:rFonts w:ascii="Calibri Light" w:hAnsi="Calibri Light" w:cs="Calibri Light"/>
          <w:sz w:val="22"/>
          <w:szCs w:val="22"/>
        </w:rPr>
        <w:t> </w:t>
      </w:r>
    </w:p>
    <w:p w14:paraId="7ADD892D" w14:textId="77777777" w:rsidR="00426704" w:rsidRPr="00155668" w:rsidRDefault="00426704" w:rsidP="00426704">
      <w:pPr>
        <w:pStyle w:val="paragraph"/>
        <w:spacing w:before="0" w:beforeAutospacing="0" w:after="0" w:afterAutospacing="0"/>
        <w:jc w:val="both"/>
        <w:textAlignment w:val="baseline"/>
        <w:rPr>
          <w:rFonts w:ascii="Calibri Light" w:hAnsi="Calibri Light" w:cs="Calibri Light"/>
          <w:sz w:val="22"/>
          <w:szCs w:val="22"/>
        </w:rPr>
      </w:pPr>
    </w:p>
    <w:p w14:paraId="1FE48247" w14:textId="5D6C4787" w:rsidR="00426704" w:rsidRPr="00155668" w:rsidRDefault="00426704" w:rsidP="00426704">
      <w:pPr>
        <w:pStyle w:val="paragraph"/>
        <w:spacing w:before="0" w:beforeAutospacing="0" w:after="0" w:afterAutospacing="0"/>
        <w:jc w:val="both"/>
        <w:textAlignment w:val="baseline"/>
        <w:rPr>
          <w:rFonts w:ascii="Calibri Light" w:hAnsi="Calibri Light" w:cs="Calibri Light"/>
          <w:sz w:val="22"/>
          <w:szCs w:val="22"/>
        </w:rPr>
      </w:pPr>
      <w:r w:rsidRPr="00155668">
        <w:rPr>
          <w:rStyle w:val="normaltextrun"/>
          <w:rFonts w:ascii="Calibri Light" w:hAnsi="Calibri Light" w:cs="Calibri Light"/>
          <w:sz w:val="22"/>
          <w:szCs w:val="22"/>
        </w:rPr>
        <w:t>Ci-après nommée « plateforme emploi accompagnée »</w:t>
      </w:r>
    </w:p>
    <w:p w14:paraId="0D08A00F" w14:textId="77777777" w:rsidR="00426704" w:rsidRPr="00155668" w:rsidRDefault="00426704" w:rsidP="009D3F96">
      <w:pPr>
        <w:tabs>
          <w:tab w:val="left" w:pos="567"/>
        </w:tabs>
        <w:spacing w:after="0" w:line="240" w:lineRule="auto"/>
        <w:jc w:val="both"/>
        <w:rPr>
          <w:rFonts w:ascii="Calibri Light" w:hAnsi="Calibri Light" w:cs="Calibri Light"/>
        </w:rPr>
      </w:pPr>
    </w:p>
    <w:p w14:paraId="31B88648"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hAnsi="Calibri Light" w:cs="Calibri Light"/>
        </w:rPr>
      </w:pPr>
    </w:p>
    <w:p w14:paraId="0F0437EC" w14:textId="77777777" w:rsidR="00155668" w:rsidRPr="00155668" w:rsidRDefault="00155668" w:rsidP="00155668">
      <w:pPr>
        <w:widowControl w:val="0"/>
        <w:kinsoku w:val="0"/>
        <w:overflowPunct w:val="0"/>
        <w:autoSpaceDE w:val="0"/>
        <w:autoSpaceDN w:val="0"/>
        <w:adjustRightInd w:val="0"/>
        <w:spacing w:after="0" w:line="240" w:lineRule="auto"/>
        <w:jc w:val="both"/>
        <w:rPr>
          <w:rFonts w:ascii="Calibri Light" w:eastAsiaTheme="minorEastAsia" w:hAnsi="Calibri Light" w:cs="Calibri Light"/>
          <w:lang w:eastAsia="fr-FR"/>
        </w:rPr>
      </w:pPr>
      <w:r w:rsidRPr="00155668">
        <w:rPr>
          <w:rFonts w:ascii="Calibri Light" w:hAnsi="Calibri Light" w:cs="Calibri Light"/>
        </w:rPr>
        <w:t xml:space="preserve">Il est convenu entre les parties ce qui suit : </w:t>
      </w:r>
    </w:p>
    <w:p w14:paraId="324C32CC" w14:textId="17163199" w:rsidR="005D2FD7" w:rsidRPr="00155668" w:rsidRDefault="00BA0AE6" w:rsidP="005B47FF">
      <w:pPr>
        <w:tabs>
          <w:tab w:val="left" w:pos="567"/>
        </w:tabs>
        <w:spacing w:after="0" w:line="240" w:lineRule="auto"/>
        <w:jc w:val="both"/>
        <w:rPr>
          <w:rFonts w:ascii="Calibri Light" w:hAnsi="Calibri Light" w:cs="Calibri Light"/>
        </w:rPr>
      </w:pPr>
      <w:r w:rsidRPr="00155668">
        <w:rPr>
          <w:rFonts w:ascii="Calibri Light" w:hAnsi="Calibri Light" w:cs="Calibri Light"/>
          <w:b/>
          <w:bCs/>
        </w:rPr>
        <w:tab/>
      </w:r>
    </w:p>
    <w:p w14:paraId="1A84E183" w14:textId="1082D59E" w:rsidR="00C9079E" w:rsidRPr="00155668" w:rsidRDefault="00155668" w:rsidP="009D3F96">
      <w:pPr>
        <w:spacing w:after="0" w:line="240" w:lineRule="auto"/>
        <w:jc w:val="both"/>
        <w:rPr>
          <w:rFonts w:ascii="Calibri Light" w:hAnsi="Calibri Light" w:cs="Calibri Light"/>
        </w:rPr>
      </w:pPr>
      <w:r w:rsidRPr="00155668">
        <w:rPr>
          <w:rStyle w:val="normaltextrun"/>
          <w:rFonts w:ascii="Calibri Light" w:hAnsi="Calibri Light" w:cs="Calibri Light"/>
          <w:b/>
          <w:bCs/>
          <w:color w:val="C00000"/>
          <w:szCs w:val="20"/>
        </w:rPr>
        <w:t>Article 1 –</w:t>
      </w:r>
      <w:r w:rsidRPr="00155668">
        <w:rPr>
          <w:rStyle w:val="tabchar"/>
          <w:rFonts w:ascii="Calibri Light" w:hAnsi="Calibri Light" w:cs="Calibri Light"/>
          <w:color w:val="C00000"/>
          <w:szCs w:val="20"/>
        </w:rPr>
        <w:t xml:space="preserve"> </w:t>
      </w:r>
      <w:r w:rsidRPr="00155668">
        <w:rPr>
          <w:rStyle w:val="normaltextrun"/>
          <w:rFonts w:ascii="Calibri Light" w:hAnsi="Calibri Light" w:cs="Calibri Light"/>
          <w:b/>
          <w:bCs/>
          <w:color w:val="C00000"/>
          <w:szCs w:val="20"/>
        </w:rPr>
        <w:t>OBJET DE LA CONVENTION</w:t>
      </w:r>
      <w:r w:rsidRPr="00155668">
        <w:rPr>
          <w:rStyle w:val="eop"/>
          <w:rFonts w:ascii="Calibri Light" w:hAnsi="Calibri Light" w:cs="Calibri Light"/>
          <w:color w:val="C00000"/>
          <w:szCs w:val="20"/>
        </w:rPr>
        <w:t> </w:t>
      </w:r>
    </w:p>
    <w:p w14:paraId="39DED751" w14:textId="77777777" w:rsidR="00EB43A1" w:rsidRPr="00155668" w:rsidRDefault="00EB43A1" w:rsidP="00EB43A1">
      <w:pPr>
        <w:widowControl w:val="0"/>
        <w:kinsoku w:val="0"/>
        <w:overflowPunct w:val="0"/>
        <w:autoSpaceDE w:val="0"/>
        <w:autoSpaceDN w:val="0"/>
        <w:adjustRightInd w:val="0"/>
        <w:spacing w:after="0" w:line="240" w:lineRule="auto"/>
        <w:jc w:val="both"/>
        <w:rPr>
          <w:rFonts w:ascii="Calibri Light" w:hAnsi="Calibri Light" w:cs="Calibri Light"/>
        </w:rPr>
      </w:pPr>
    </w:p>
    <w:p w14:paraId="693AEC61" w14:textId="77777777" w:rsidR="005D3588" w:rsidRPr="00155668" w:rsidRDefault="005D3588" w:rsidP="005D3588">
      <w:pPr>
        <w:widowControl w:val="0"/>
        <w:kinsoku w:val="0"/>
        <w:overflowPunct w:val="0"/>
        <w:autoSpaceDE w:val="0"/>
        <w:autoSpaceDN w:val="0"/>
        <w:adjustRightInd w:val="0"/>
        <w:spacing w:after="0" w:line="240" w:lineRule="auto"/>
        <w:jc w:val="both"/>
        <w:rPr>
          <w:rFonts w:ascii="Calibri Light" w:hAnsi="Calibri Light" w:cs="Calibri Light"/>
        </w:rPr>
      </w:pPr>
      <w:r w:rsidRPr="00155668">
        <w:rPr>
          <w:rFonts w:ascii="Calibri Light" w:hAnsi="Calibri Light" w:cs="Calibri Light"/>
        </w:rPr>
        <w:t>La présente convention</w:t>
      </w:r>
      <w:r w:rsidR="00EB43A1" w:rsidRPr="00155668">
        <w:rPr>
          <w:rFonts w:ascii="Calibri Light" w:hAnsi="Calibri Light" w:cs="Calibri Light"/>
        </w:rPr>
        <w:t xml:space="preserve"> a pour objet de </w:t>
      </w:r>
      <w:r w:rsidRPr="00155668">
        <w:rPr>
          <w:rFonts w:ascii="Calibri Light" w:hAnsi="Calibri Light" w:cs="Calibri Light"/>
        </w:rPr>
        <w:t xml:space="preserve">définir les engagements réciproques des parties dans l’accompagnement des travailleurs sortis d’ESAT pour faciliter leur intégration et maintien en emploi en milieu ordinaire de travail et éviter les ruptures de parcours. </w:t>
      </w:r>
    </w:p>
    <w:p w14:paraId="4DEEC0C4" w14:textId="77777777" w:rsidR="00F5774C" w:rsidRPr="00155668" w:rsidRDefault="00F5774C" w:rsidP="000E4734">
      <w:pPr>
        <w:spacing w:after="0" w:line="240" w:lineRule="auto"/>
        <w:jc w:val="both"/>
        <w:rPr>
          <w:rFonts w:ascii="Calibri Light" w:eastAsia="Calibri" w:hAnsi="Calibri Light" w:cs="Calibri Light"/>
          <w:b/>
          <w:u w:val="single"/>
        </w:rPr>
      </w:pPr>
    </w:p>
    <w:p w14:paraId="20679AA6" w14:textId="77777777" w:rsidR="00155668" w:rsidRDefault="00155668" w:rsidP="000E4734">
      <w:pPr>
        <w:spacing w:after="0" w:line="240" w:lineRule="auto"/>
        <w:jc w:val="both"/>
        <w:rPr>
          <w:rFonts w:ascii="Calibri Light" w:eastAsia="Calibri" w:hAnsi="Calibri Light" w:cs="Calibri Light"/>
          <w:b/>
          <w:u w:val="single"/>
        </w:rPr>
      </w:pPr>
    </w:p>
    <w:p w14:paraId="41A49AB0" w14:textId="03D5A34D" w:rsidR="00155668" w:rsidRPr="00155668" w:rsidRDefault="00155668" w:rsidP="00155668">
      <w:pPr>
        <w:spacing w:after="0" w:line="240" w:lineRule="auto"/>
        <w:jc w:val="both"/>
        <w:rPr>
          <w:rFonts w:ascii="Calibri Light" w:hAnsi="Calibri Light" w:cs="Calibri Light"/>
        </w:rPr>
      </w:pPr>
      <w:r w:rsidRPr="00155668">
        <w:rPr>
          <w:rStyle w:val="normaltextrun"/>
          <w:rFonts w:ascii="Calibri Light" w:hAnsi="Calibri Light" w:cs="Calibri Light"/>
          <w:b/>
          <w:bCs/>
          <w:color w:val="C00000"/>
          <w:szCs w:val="20"/>
        </w:rPr>
        <w:t xml:space="preserve">Article </w:t>
      </w:r>
      <w:r>
        <w:rPr>
          <w:rStyle w:val="normaltextrun"/>
          <w:rFonts w:ascii="Calibri Light" w:hAnsi="Calibri Light" w:cs="Calibri Light"/>
          <w:b/>
          <w:bCs/>
          <w:color w:val="C00000"/>
          <w:szCs w:val="20"/>
        </w:rPr>
        <w:t>2</w:t>
      </w:r>
      <w:r w:rsidRPr="00155668">
        <w:rPr>
          <w:rStyle w:val="normaltextrun"/>
          <w:rFonts w:ascii="Calibri Light" w:hAnsi="Calibri Light" w:cs="Calibri Light"/>
          <w:b/>
          <w:bCs/>
          <w:color w:val="C00000"/>
          <w:szCs w:val="20"/>
        </w:rPr>
        <w:t>–</w:t>
      </w:r>
      <w:r w:rsidRPr="00155668">
        <w:rPr>
          <w:rStyle w:val="tabchar"/>
          <w:rFonts w:ascii="Calibri Light" w:hAnsi="Calibri Light" w:cs="Calibri Light"/>
          <w:color w:val="C00000"/>
          <w:szCs w:val="20"/>
        </w:rPr>
        <w:t xml:space="preserve"> </w:t>
      </w:r>
      <w:r>
        <w:rPr>
          <w:rStyle w:val="normaltextrun"/>
          <w:rFonts w:ascii="Calibri Light" w:hAnsi="Calibri Light" w:cs="Calibri Light"/>
          <w:b/>
          <w:bCs/>
          <w:color w:val="C00000"/>
          <w:szCs w:val="20"/>
        </w:rPr>
        <w:t>ENGAGEMENTS DE LA PLATEFORME EMPLOI ACCOMPAGNE</w:t>
      </w:r>
      <w:r w:rsidRPr="00155668">
        <w:rPr>
          <w:rStyle w:val="eop"/>
          <w:rFonts w:ascii="Calibri Light" w:hAnsi="Calibri Light" w:cs="Calibri Light"/>
          <w:color w:val="C00000"/>
          <w:szCs w:val="20"/>
        </w:rPr>
        <w:t> </w:t>
      </w:r>
    </w:p>
    <w:p w14:paraId="0E34E124" w14:textId="77777777" w:rsidR="000E4734" w:rsidRPr="00155668" w:rsidRDefault="000E4734" w:rsidP="000E4734">
      <w:pPr>
        <w:pStyle w:val="Paragraphedeliste"/>
        <w:spacing w:after="0" w:line="240" w:lineRule="auto"/>
        <w:ind w:left="0"/>
        <w:jc w:val="both"/>
        <w:rPr>
          <w:rFonts w:ascii="Calibri Light" w:hAnsi="Calibri Light" w:cs="Calibri Light"/>
        </w:rPr>
      </w:pPr>
    </w:p>
    <w:p w14:paraId="67521AA9" w14:textId="67943A4A" w:rsidR="00A0398A" w:rsidRPr="00155668" w:rsidRDefault="00A0398A" w:rsidP="000E4734">
      <w:pPr>
        <w:widowControl w:val="0"/>
        <w:kinsoku w:val="0"/>
        <w:overflowPunct w:val="0"/>
        <w:autoSpaceDE w:val="0"/>
        <w:autoSpaceDN w:val="0"/>
        <w:adjustRightInd w:val="0"/>
        <w:spacing w:after="0" w:line="240" w:lineRule="auto"/>
        <w:jc w:val="both"/>
        <w:rPr>
          <w:rFonts w:ascii="Calibri Light" w:eastAsiaTheme="minorEastAsia" w:hAnsi="Calibri Light" w:cs="Calibri Light"/>
          <w:spacing w:val="21"/>
          <w:lang w:eastAsia="fr-FR"/>
        </w:rPr>
      </w:pPr>
      <w:r w:rsidRPr="00155668">
        <w:rPr>
          <w:rFonts w:ascii="Calibri Light" w:hAnsi="Calibri Light" w:cs="Calibri Light"/>
        </w:rPr>
        <w:t>La plateforme emploi accompagné</w:t>
      </w:r>
      <w:r w:rsidR="000E4734" w:rsidRPr="00155668">
        <w:rPr>
          <w:rFonts w:ascii="Calibri Light" w:hAnsi="Calibri Light" w:cs="Calibri Light"/>
        </w:rPr>
        <w:t xml:space="preserve"> </w:t>
      </w:r>
      <w:r w:rsidR="00C52DCA" w:rsidRPr="00155668">
        <w:rPr>
          <w:rFonts w:ascii="Calibri Light" w:hAnsi="Calibri Light" w:cs="Calibri Light"/>
        </w:rPr>
        <w:t>partagera avec</w:t>
      </w:r>
      <w:r w:rsidR="000E4734" w:rsidRPr="00155668">
        <w:rPr>
          <w:rFonts w:ascii="Calibri Light" w:hAnsi="Calibri Light" w:cs="Calibri Light"/>
        </w:rPr>
        <w:t xml:space="preserve"> l’ESAT son expertise en matière d’accompagnement à l’insertion professionnelle</w:t>
      </w:r>
      <w:r w:rsidR="00C52DCA" w:rsidRPr="00155668">
        <w:rPr>
          <w:rFonts w:ascii="Calibri Light" w:hAnsi="Calibri Light" w:cs="Calibri Light"/>
        </w:rPr>
        <w:t xml:space="preserve"> des travailleurs en situation de handicap. En ce sens, elle : </w:t>
      </w:r>
    </w:p>
    <w:p w14:paraId="03E8A65B" w14:textId="3E9BCAB5" w:rsidR="00624574" w:rsidRPr="00155668" w:rsidRDefault="000E4734" w:rsidP="0062457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Times New Roman" w:hAnsi="Calibri Light" w:cs="Calibri Light"/>
          <w:color w:val="000000" w:themeColor="text1"/>
          <w:lang w:eastAsia="fr-FR"/>
        </w:rPr>
        <w:t>Sensibiliser</w:t>
      </w:r>
      <w:r w:rsidR="00A0398A" w:rsidRPr="00155668">
        <w:rPr>
          <w:rFonts w:ascii="Calibri Light" w:eastAsia="Times New Roman" w:hAnsi="Calibri Light" w:cs="Calibri Light"/>
          <w:color w:val="000000" w:themeColor="text1"/>
          <w:lang w:eastAsia="fr-FR"/>
        </w:rPr>
        <w:t>a</w:t>
      </w:r>
      <w:r w:rsidRPr="00155668">
        <w:rPr>
          <w:rFonts w:ascii="Calibri Light" w:eastAsia="Times New Roman" w:hAnsi="Calibri Light" w:cs="Calibri Light"/>
          <w:color w:val="000000" w:themeColor="text1"/>
          <w:lang w:eastAsia="fr-FR"/>
        </w:rPr>
        <w:t xml:space="preserve"> les équipes de l’ESAT</w:t>
      </w:r>
      <w:r w:rsidR="00A0398A" w:rsidRPr="00155668">
        <w:rPr>
          <w:rFonts w:ascii="Calibri Light" w:eastAsia="Times New Roman" w:hAnsi="Calibri Light" w:cs="Calibri Light"/>
          <w:color w:val="000000" w:themeColor="text1"/>
          <w:lang w:eastAsia="fr-FR"/>
        </w:rPr>
        <w:t xml:space="preserve"> </w:t>
      </w:r>
      <w:r w:rsidR="00C52DCA" w:rsidRPr="00155668">
        <w:rPr>
          <w:rFonts w:ascii="Calibri Light" w:eastAsia="Times New Roman" w:hAnsi="Calibri Light" w:cs="Calibri Light"/>
          <w:color w:val="000000" w:themeColor="text1"/>
          <w:lang w:eastAsia="fr-FR"/>
        </w:rPr>
        <w:t>à la</w:t>
      </w:r>
      <w:r w:rsidR="00A0398A" w:rsidRPr="00155668">
        <w:rPr>
          <w:rFonts w:ascii="Calibri Light" w:eastAsia="Times New Roman" w:hAnsi="Calibri Light" w:cs="Calibri Light"/>
          <w:color w:val="000000" w:themeColor="text1"/>
          <w:lang w:eastAsia="fr-FR"/>
        </w:rPr>
        <w:t xml:space="preserve"> </w:t>
      </w:r>
      <w:r w:rsidR="00C52DCA" w:rsidRPr="00155668">
        <w:rPr>
          <w:rFonts w:ascii="Calibri Light" w:eastAsia="Times New Roman" w:hAnsi="Calibri Light" w:cs="Calibri Light"/>
          <w:color w:val="000000" w:themeColor="text1"/>
          <w:lang w:eastAsia="fr-FR"/>
        </w:rPr>
        <w:t>P</w:t>
      </w:r>
      <w:r w:rsidR="00A0398A" w:rsidRPr="00155668">
        <w:rPr>
          <w:rFonts w:ascii="Calibri Light" w:eastAsia="Times New Roman" w:hAnsi="Calibri Light" w:cs="Calibri Light"/>
          <w:color w:val="000000" w:themeColor="text1"/>
          <w:lang w:eastAsia="fr-FR"/>
        </w:rPr>
        <w:t>lateforme emploi accompagné</w:t>
      </w:r>
      <w:r w:rsidRPr="00155668">
        <w:rPr>
          <w:rFonts w:ascii="Calibri Light" w:eastAsia="Times New Roman" w:hAnsi="Calibri Light" w:cs="Calibri Light"/>
          <w:lang w:eastAsia="fr-FR"/>
        </w:rPr>
        <w:t xml:space="preserve"> (</w:t>
      </w:r>
      <w:r w:rsidR="00C52DCA" w:rsidRPr="00155668">
        <w:rPr>
          <w:rFonts w:ascii="Calibri Light" w:eastAsia="Times New Roman" w:hAnsi="Calibri Light" w:cs="Calibri Light"/>
          <w:lang w:eastAsia="fr-FR"/>
        </w:rPr>
        <w:t>m</w:t>
      </w:r>
      <w:r w:rsidRPr="00155668">
        <w:rPr>
          <w:rFonts w:ascii="Calibri Light" w:eastAsia="Times New Roman" w:hAnsi="Calibri Light" w:cs="Calibri Light"/>
          <w:lang w:eastAsia="fr-FR"/>
        </w:rPr>
        <w:t>issions, fonctionnement</w:t>
      </w:r>
      <w:r w:rsidR="00C52DCA" w:rsidRPr="00155668">
        <w:rPr>
          <w:rFonts w:ascii="Calibri Light" w:eastAsia="Times New Roman" w:hAnsi="Calibri Light" w:cs="Calibri Light"/>
          <w:lang w:eastAsia="fr-FR"/>
        </w:rPr>
        <w:t xml:space="preserve"> -notamment modalités d’orientation vers la plateforme-</w:t>
      </w:r>
      <w:r w:rsidRPr="00155668">
        <w:rPr>
          <w:rFonts w:ascii="Calibri Light" w:eastAsia="Times New Roman" w:hAnsi="Calibri Light" w:cs="Calibri Light"/>
          <w:lang w:eastAsia="fr-FR"/>
        </w:rPr>
        <w:t xml:space="preserve">, </w:t>
      </w:r>
      <w:r w:rsidR="00C52DCA" w:rsidRPr="00155668">
        <w:rPr>
          <w:rFonts w:ascii="Calibri Light" w:eastAsia="Times New Roman" w:hAnsi="Calibri Light" w:cs="Calibri Light"/>
          <w:lang w:eastAsia="fr-FR"/>
        </w:rPr>
        <w:t>compétence territoriale</w:t>
      </w:r>
      <w:r w:rsidRPr="00155668">
        <w:rPr>
          <w:rFonts w:ascii="Calibri Light" w:eastAsia="Times New Roman" w:hAnsi="Calibri Light" w:cs="Calibri Light"/>
          <w:lang w:eastAsia="fr-FR"/>
        </w:rPr>
        <w:t>, spécificités...)</w:t>
      </w:r>
      <w:r w:rsidR="00A0398A" w:rsidRPr="00155668">
        <w:rPr>
          <w:rFonts w:ascii="Calibri Light" w:eastAsia="Times New Roman" w:hAnsi="Calibri Light" w:cs="Calibri Light"/>
          <w:lang w:eastAsia="fr-FR"/>
        </w:rPr>
        <w:t>, à l’occasion de réunions d’informations ouvertes à d’autres ESAT du territoire</w:t>
      </w:r>
      <w:r w:rsidR="009048C4">
        <w:rPr>
          <w:rFonts w:ascii="Calibri Light" w:eastAsia="Times New Roman" w:hAnsi="Calibri Light" w:cs="Calibri Light"/>
          <w:lang w:eastAsia="fr-FR"/>
        </w:rPr>
        <w:t xml:space="preserve">. </w:t>
      </w:r>
      <w:r w:rsidR="00C52DCA" w:rsidRPr="00155668">
        <w:rPr>
          <w:rFonts w:ascii="Calibri Light" w:eastAsia="Times New Roman" w:hAnsi="Calibri Light" w:cs="Calibri Light"/>
          <w:lang w:eastAsia="fr-FR"/>
        </w:rPr>
        <w:t xml:space="preserve"> </w:t>
      </w:r>
    </w:p>
    <w:p w14:paraId="22CC4227" w14:textId="5E715E6E" w:rsidR="00624574" w:rsidRPr="00155668" w:rsidRDefault="00624574" w:rsidP="0062457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Times New Roman" w:hAnsi="Calibri Light" w:cs="Calibri Light"/>
          <w:color w:val="000000" w:themeColor="text1"/>
          <w:lang w:eastAsia="fr-FR"/>
        </w:rPr>
        <w:t>Informera les travailleurs de l’ESAT sur la Plateforme emploi accompagné à l’occasion de réunions dédiée</w:t>
      </w:r>
      <w:r w:rsidR="009048C4">
        <w:rPr>
          <w:rFonts w:ascii="Calibri Light" w:eastAsia="Times New Roman" w:hAnsi="Calibri Light" w:cs="Calibri Light"/>
          <w:color w:val="000000" w:themeColor="text1"/>
          <w:lang w:eastAsia="fr-FR"/>
        </w:rPr>
        <w:t xml:space="preserve">s. </w:t>
      </w:r>
    </w:p>
    <w:p w14:paraId="765B9EC5" w14:textId="45954AD9" w:rsidR="00B27C97" w:rsidRPr="00155668" w:rsidRDefault="0004150D" w:rsidP="00B27C97">
      <w:pPr>
        <w:numPr>
          <w:ilvl w:val="0"/>
          <w:numId w:val="4"/>
        </w:numPr>
        <w:spacing w:after="0" w:line="240" w:lineRule="auto"/>
        <w:ind w:left="737" w:hanging="170"/>
        <w:contextualSpacing/>
        <w:jc w:val="both"/>
        <w:rPr>
          <w:rFonts w:ascii="Calibri Light" w:eastAsia="Times New Roman" w:hAnsi="Calibri Light" w:cs="Calibri Light"/>
          <w:color w:val="000000" w:themeColor="text1"/>
          <w:spacing w:val="-1"/>
          <w:lang w:eastAsia="fr-FR"/>
        </w:rPr>
      </w:pPr>
      <w:r w:rsidRPr="00155668">
        <w:rPr>
          <w:rFonts w:ascii="Calibri Light" w:hAnsi="Calibri Light" w:cs="Calibri Light"/>
        </w:rPr>
        <w:t>Mettra à disposition des ESAT son réseau d’entreprises et d’employeurs publics sur le territoire afin de faciliter l</w:t>
      </w:r>
      <w:r w:rsidR="00C52DCA" w:rsidRPr="00155668">
        <w:rPr>
          <w:rFonts w:ascii="Calibri Light" w:hAnsi="Calibri Light" w:cs="Calibri Light"/>
        </w:rPr>
        <w:t>’accès à des</w:t>
      </w:r>
      <w:r w:rsidRPr="00155668">
        <w:rPr>
          <w:rFonts w:ascii="Calibri Light" w:hAnsi="Calibri Light" w:cs="Calibri Light"/>
        </w:rPr>
        <w:t xml:space="preserve"> stages et la découverte de métiers pour les travailleurs de l’ESAT</w:t>
      </w:r>
      <w:r w:rsidR="009048C4">
        <w:rPr>
          <w:rFonts w:ascii="Calibri Light" w:hAnsi="Calibri Light" w:cs="Calibri Light"/>
        </w:rPr>
        <w:t xml:space="preserve">. </w:t>
      </w:r>
    </w:p>
    <w:p w14:paraId="016E9727" w14:textId="030924BF" w:rsidR="00B27C97" w:rsidRPr="00155668" w:rsidRDefault="00B27C97" w:rsidP="00B27C97">
      <w:pPr>
        <w:numPr>
          <w:ilvl w:val="0"/>
          <w:numId w:val="4"/>
        </w:numPr>
        <w:spacing w:after="0" w:line="240" w:lineRule="auto"/>
        <w:ind w:left="737" w:hanging="170"/>
        <w:contextualSpacing/>
        <w:jc w:val="both"/>
        <w:rPr>
          <w:rFonts w:ascii="Calibri Light" w:eastAsia="Times New Roman" w:hAnsi="Calibri Light" w:cs="Calibri Light"/>
          <w:color w:val="000000" w:themeColor="text1"/>
          <w:spacing w:val="-1"/>
          <w:lang w:eastAsia="fr-FR"/>
        </w:rPr>
      </w:pPr>
      <w:r w:rsidRPr="00155668">
        <w:rPr>
          <w:rFonts w:ascii="Calibri Light" w:eastAsia="Times New Roman" w:hAnsi="Calibri Light" w:cs="Calibri Light"/>
          <w:color w:val="000000" w:themeColor="text1"/>
          <w:lang w:eastAsia="fr-FR"/>
        </w:rPr>
        <w:t>O</w:t>
      </w:r>
      <w:r w:rsidR="007E0673" w:rsidRPr="00155668">
        <w:rPr>
          <w:rFonts w:ascii="Calibri Light" w:eastAsia="Times New Roman" w:hAnsi="Calibri Light" w:cs="Calibri Light"/>
          <w:color w:val="000000" w:themeColor="text1"/>
          <w:lang w:eastAsia="fr-FR"/>
        </w:rPr>
        <w:t>rganisera sur son territoire des réunions d'informations ouvertes à l'ensemble des entreprises</w:t>
      </w:r>
      <w:r w:rsidR="00D27339">
        <w:rPr>
          <w:rFonts w:ascii="Calibri Light" w:eastAsia="Times New Roman" w:hAnsi="Calibri Light" w:cs="Calibri Light"/>
          <w:color w:val="000000" w:themeColor="text1"/>
          <w:lang w:eastAsia="fr-FR"/>
        </w:rPr>
        <w:t xml:space="preserve"> / employeurs publics</w:t>
      </w:r>
      <w:r w:rsidR="007E0673" w:rsidRPr="00155668">
        <w:rPr>
          <w:rFonts w:ascii="Calibri Light" w:eastAsia="Times New Roman" w:hAnsi="Calibri Light" w:cs="Calibri Light"/>
          <w:color w:val="000000" w:themeColor="text1"/>
          <w:lang w:eastAsia="fr-FR"/>
        </w:rPr>
        <w:t xml:space="preserve"> engagés avec des ESAT dans le cadre de conventions d'appui</w:t>
      </w:r>
      <w:r w:rsidR="00D27339">
        <w:rPr>
          <w:rFonts w:ascii="Calibri Light" w:eastAsia="Times New Roman" w:hAnsi="Calibri Light" w:cs="Calibri Light"/>
          <w:color w:val="000000" w:themeColor="text1"/>
          <w:lang w:eastAsia="fr-FR"/>
        </w:rPr>
        <w:t xml:space="preserve">. </w:t>
      </w:r>
      <w:r w:rsidR="007E0673" w:rsidRPr="00155668">
        <w:rPr>
          <w:rFonts w:ascii="Calibri Light" w:eastAsia="Times New Roman" w:hAnsi="Calibri Light" w:cs="Calibri Light"/>
          <w:color w:val="000000" w:themeColor="text1"/>
          <w:lang w:eastAsia="fr-FR"/>
        </w:rPr>
        <w:t xml:space="preserve"> </w:t>
      </w:r>
    </w:p>
    <w:p w14:paraId="2EB1EF3B" w14:textId="2B964F9F" w:rsidR="00A0398A" w:rsidRPr="00155668" w:rsidRDefault="00A0398A" w:rsidP="00B27C97">
      <w:pPr>
        <w:spacing w:after="0" w:line="240" w:lineRule="auto"/>
        <w:ind w:left="737"/>
        <w:contextualSpacing/>
        <w:jc w:val="both"/>
        <w:rPr>
          <w:rFonts w:ascii="Calibri Light" w:eastAsia="Calibri" w:hAnsi="Calibri Light" w:cs="Calibri Light"/>
        </w:rPr>
      </w:pPr>
    </w:p>
    <w:p w14:paraId="0CBE1FB0" w14:textId="4D89BB83" w:rsidR="0004150D" w:rsidRPr="00155668" w:rsidRDefault="00A0398A" w:rsidP="00A0398A">
      <w:pPr>
        <w:spacing w:after="0" w:line="240" w:lineRule="auto"/>
        <w:contextualSpacing/>
        <w:jc w:val="both"/>
        <w:rPr>
          <w:rFonts w:ascii="Calibri Light" w:eastAsia="Calibri" w:hAnsi="Calibri Light" w:cs="Calibri Light"/>
        </w:rPr>
      </w:pPr>
      <w:r w:rsidRPr="00155668">
        <w:rPr>
          <w:rFonts w:ascii="Calibri Light" w:eastAsia="Calibri" w:hAnsi="Calibri Light" w:cs="Calibri Light"/>
        </w:rPr>
        <w:t xml:space="preserve">Par ailleurs, envers les </w:t>
      </w:r>
      <w:r w:rsidR="0004150D" w:rsidRPr="00155668">
        <w:rPr>
          <w:rFonts w:ascii="Calibri Light" w:eastAsia="Calibri" w:hAnsi="Calibri Light" w:cs="Calibri Light"/>
        </w:rPr>
        <w:t>personnes orientées, en fin de convention d’appui</w:t>
      </w:r>
      <w:r w:rsidR="00F5774C" w:rsidRPr="00155668">
        <w:rPr>
          <w:rFonts w:ascii="Calibri Light" w:eastAsia="Calibri" w:hAnsi="Calibri Light" w:cs="Calibri Light"/>
        </w:rPr>
        <w:t xml:space="preserve">, </w:t>
      </w:r>
      <w:r w:rsidR="0004150D" w:rsidRPr="00155668">
        <w:rPr>
          <w:rFonts w:ascii="Calibri Light" w:eastAsia="Calibri" w:hAnsi="Calibri Light" w:cs="Calibri Light"/>
        </w:rPr>
        <w:t xml:space="preserve">vers la plateforme emploi accompagné, </w:t>
      </w:r>
      <w:r w:rsidR="00B27C97" w:rsidRPr="00155668">
        <w:rPr>
          <w:rFonts w:ascii="Calibri Light" w:eastAsia="Calibri" w:hAnsi="Calibri Light" w:cs="Calibri Light"/>
        </w:rPr>
        <w:t>la plateforme emploi accompagné</w:t>
      </w:r>
      <w:r w:rsidR="0004150D" w:rsidRPr="00155668">
        <w:rPr>
          <w:rFonts w:ascii="Calibri Light" w:eastAsia="Calibri" w:hAnsi="Calibri Light" w:cs="Calibri Light"/>
        </w:rPr>
        <w:t xml:space="preserve"> : </w:t>
      </w:r>
    </w:p>
    <w:p w14:paraId="52CDB2D2" w14:textId="77777777" w:rsidR="008E4D7D" w:rsidRPr="00155668" w:rsidRDefault="008E4D7D" w:rsidP="00A0398A">
      <w:pPr>
        <w:spacing w:after="0" w:line="240" w:lineRule="auto"/>
        <w:contextualSpacing/>
        <w:jc w:val="both"/>
        <w:rPr>
          <w:rFonts w:ascii="Calibri Light" w:eastAsia="Calibri" w:hAnsi="Calibri Light" w:cs="Calibri Light"/>
        </w:rPr>
      </w:pPr>
    </w:p>
    <w:p w14:paraId="051673E9" w14:textId="1FC72A0C" w:rsidR="0004150D" w:rsidRPr="00155668" w:rsidRDefault="0004150D" w:rsidP="0004150D">
      <w:pPr>
        <w:pStyle w:val="Paragraphedeliste"/>
        <w:numPr>
          <w:ilvl w:val="0"/>
          <w:numId w:val="7"/>
        </w:numPr>
        <w:spacing w:after="0" w:line="240" w:lineRule="auto"/>
        <w:jc w:val="both"/>
        <w:rPr>
          <w:rFonts w:ascii="Calibri Light" w:eastAsia="Calibri" w:hAnsi="Calibri Light" w:cs="Calibri Light"/>
        </w:rPr>
      </w:pPr>
      <w:r w:rsidRPr="00155668">
        <w:rPr>
          <w:rFonts w:ascii="Calibri Light" w:eastAsia="Calibri" w:hAnsi="Calibri Light" w:cs="Calibri Light"/>
        </w:rPr>
        <w:t>……</w:t>
      </w:r>
      <w:proofErr w:type="gramStart"/>
      <w:r w:rsidRPr="00155668">
        <w:rPr>
          <w:rFonts w:ascii="Calibri Light" w:eastAsia="Calibri" w:hAnsi="Calibri Light" w:cs="Calibri Light"/>
        </w:rPr>
        <w:t>…….</w:t>
      </w:r>
      <w:proofErr w:type="gramEnd"/>
      <w:r w:rsidRPr="00155668">
        <w:rPr>
          <w:rFonts w:ascii="Calibri Light" w:eastAsia="Calibri" w:hAnsi="Calibri Light" w:cs="Calibri Light"/>
        </w:rPr>
        <w:t xml:space="preserve">mois avant l’issue de la convention d’appui : </w:t>
      </w:r>
    </w:p>
    <w:p w14:paraId="3AC07F29" w14:textId="1E688E79" w:rsidR="0004150D" w:rsidRPr="00155668" w:rsidRDefault="0004150D" w:rsidP="0004150D">
      <w:pPr>
        <w:pStyle w:val="Paragraphedeliste"/>
        <w:numPr>
          <w:ilvl w:val="1"/>
          <w:numId w:val="7"/>
        </w:numPr>
        <w:spacing w:after="0" w:line="240" w:lineRule="auto"/>
        <w:jc w:val="both"/>
        <w:rPr>
          <w:rFonts w:ascii="Calibri Light" w:eastAsia="Calibri" w:hAnsi="Calibri Light" w:cs="Calibri Light"/>
        </w:rPr>
      </w:pPr>
      <w:r w:rsidRPr="00155668">
        <w:rPr>
          <w:rFonts w:ascii="Calibri Light" w:eastAsia="Times New Roman" w:hAnsi="Calibri Light" w:cs="Calibri Light"/>
          <w:lang w:eastAsia="fr-FR"/>
        </w:rPr>
        <w:t>P</w:t>
      </w:r>
      <w:r w:rsidR="000E4734" w:rsidRPr="00155668">
        <w:rPr>
          <w:rFonts w:ascii="Calibri Light" w:eastAsia="Times New Roman" w:hAnsi="Calibri Light" w:cs="Calibri Light"/>
          <w:lang w:eastAsia="fr-FR"/>
        </w:rPr>
        <w:t>roposera des actions individuelles ou des ateliers collectifs</w:t>
      </w:r>
      <w:r w:rsidRPr="00155668">
        <w:rPr>
          <w:rFonts w:ascii="Calibri Light" w:eastAsia="Times New Roman" w:hAnsi="Calibri Light" w:cs="Calibri Light"/>
          <w:lang w:eastAsia="fr-FR"/>
        </w:rPr>
        <w:t xml:space="preserve"> au</w:t>
      </w:r>
      <w:r w:rsidR="00C52DCA" w:rsidRPr="00155668">
        <w:rPr>
          <w:rFonts w:ascii="Calibri Light" w:eastAsia="Times New Roman" w:hAnsi="Calibri Light" w:cs="Calibri Light"/>
          <w:lang w:eastAsia="fr-FR"/>
        </w:rPr>
        <w:t>x</w:t>
      </w:r>
      <w:r w:rsidRPr="00155668">
        <w:rPr>
          <w:rFonts w:ascii="Calibri Light" w:eastAsia="Times New Roman" w:hAnsi="Calibri Light" w:cs="Calibri Light"/>
          <w:lang w:eastAsia="fr-FR"/>
        </w:rPr>
        <w:t xml:space="preserve"> salarié</w:t>
      </w:r>
      <w:r w:rsidR="00C52DCA" w:rsidRPr="00155668">
        <w:rPr>
          <w:rFonts w:ascii="Calibri Light" w:eastAsia="Times New Roman" w:hAnsi="Calibri Light" w:cs="Calibri Light"/>
          <w:lang w:eastAsia="fr-FR"/>
        </w:rPr>
        <w:t>s</w:t>
      </w:r>
      <w:r w:rsidRPr="00155668">
        <w:rPr>
          <w:rFonts w:ascii="Calibri Light" w:eastAsia="Times New Roman" w:hAnsi="Calibri Light" w:cs="Calibri Light"/>
          <w:lang w:eastAsia="fr-FR"/>
        </w:rPr>
        <w:t xml:space="preserve">, pour faciliter l’intégration dans </w:t>
      </w:r>
      <w:r w:rsidR="000820F6" w:rsidRPr="00155668">
        <w:rPr>
          <w:rFonts w:ascii="Calibri Light" w:eastAsia="Times New Roman" w:hAnsi="Calibri Light" w:cs="Calibri Light"/>
          <w:lang w:eastAsia="fr-FR"/>
        </w:rPr>
        <w:t>la plateforme emploi accompagné</w:t>
      </w:r>
      <w:r w:rsidRPr="00155668">
        <w:rPr>
          <w:rFonts w:ascii="Calibri Light" w:eastAsia="Times New Roman" w:hAnsi="Calibri Light" w:cs="Calibri Light"/>
          <w:lang w:eastAsia="fr-FR"/>
        </w:rPr>
        <w:t xml:space="preserve"> et le lien avec le référent emploi accompagné</w:t>
      </w:r>
      <w:r w:rsidR="00624574" w:rsidRPr="00155668">
        <w:rPr>
          <w:rFonts w:ascii="Calibri Light" w:eastAsia="Times New Roman" w:hAnsi="Calibri Light" w:cs="Calibri Light"/>
          <w:lang w:eastAsia="fr-FR"/>
        </w:rPr>
        <w:t xml:space="preserve">. </w:t>
      </w:r>
      <w:r w:rsidRPr="00155668">
        <w:rPr>
          <w:rFonts w:ascii="Calibri Light" w:eastAsia="Times New Roman" w:hAnsi="Calibri Light" w:cs="Calibri Light"/>
          <w:lang w:eastAsia="fr-FR"/>
        </w:rPr>
        <w:t xml:space="preserve">  </w:t>
      </w:r>
    </w:p>
    <w:p w14:paraId="59ED6320" w14:textId="7A70C757" w:rsidR="0004150D" w:rsidRPr="00155668" w:rsidRDefault="32F6E92D" w:rsidP="0004150D">
      <w:pPr>
        <w:pStyle w:val="Paragraphedeliste"/>
        <w:numPr>
          <w:ilvl w:val="0"/>
          <w:numId w:val="7"/>
        </w:numPr>
        <w:spacing w:after="0" w:line="240" w:lineRule="auto"/>
        <w:jc w:val="both"/>
        <w:rPr>
          <w:rFonts w:ascii="Calibri Light" w:eastAsia="Calibri" w:hAnsi="Calibri Light" w:cs="Calibri Light"/>
        </w:rPr>
      </w:pPr>
      <w:r w:rsidRPr="00155668">
        <w:rPr>
          <w:rFonts w:ascii="Calibri Light" w:eastAsia="Calibri" w:hAnsi="Calibri Light" w:cs="Calibri Light"/>
        </w:rPr>
        <w:lastRenderedPageBreak/>
        <w:t xml:space="preserve">A l’issue de la convention d’appui : </w:t>
      </w:r>
    </w:p>
    <w:p w14:paraId="20756EAF" w14:textId="2E6BCC6E" w:rsidR="0004150D" w:rsidRPr="00155668" w:rsidRDefault="00A82973" w:rsidP="0004150D">
      <w:pPr>
        <w:pStyle w:val="Paragraphedeliste"/>
        <w:numPr>
          <w:ilvl w:val="1"/>
          <w:numId w:val="7"/>
        </w:numPr>
        <w:spacing w:after="0" w:line="240" w:lineRule="auto"/>
        <w:jc w:val="both"/>
        <w:rPr>
          <w:rFonts w:ascii="Calibri Light" w:eastAsia="Calibri" w:hAnsi="Calibri Light" w:cs="Calibri Light"/>
        </w:rPr>
      </w:pPr>
      <w:r w:rsidRPr="00155668">
        <w:rPr>
          <w:rFonts w:ascii="Calibri Light" w:eastAsia="Calibri" w:hAnsi="Calibri Light" w:cs="Calibri Light"/>
        </w:rPr>
        <w:t>Mettra tout en œuvre pour p</w:t>
      </w:r>
      <w:r w:rsidR="0004150D" w:rsidRPr="00155668">
        <w:rPr>
          <w:rFonts w:ascii="Calibri Light" w:eastAsia="Calibri" w:hAnsi="Calibri Light" w:cs="Calibri Light"/>
        </w:rPr>
        <w:t>rendr</w:t>
      </w:r>
      <w:r w:rsidRPr="00155668">
        <w:rPr>
          <w:rFonts w:ascii="Calibri Light" w:eastAsia="Calibri" w:hAnsi="Calibri Light" w:cs="Calibri Light"/>
        </w:rPr>
        <w:t>e</w:t>
      </w:r>
      <w:r w:rsidR="0004150D" w:rsidRPr="00155668">
        <w:rPr>
          <w:rFonts w:ascii="Calibri Light" w:eastAsia="Calibri" w:hAnsi="Calibri Light" w:cs="Calibri Light"/>
        </w:rPr>
        <w:t xml:space="preserve"> le relai de la convention d’appui </w:t>
      </w:r>
      <w:r w:rsidRPr="00155668">
        <w:rPr>
          <w:rFonts w:ascii="Calibri Light" w:eastAsia="Calibri" w:hAnsi="Calibri Light" w:cs="Calibri Light"/>
        </w:rPr>
        <w:t xml:space="preserve">dans les plus brefs délais </w:t>
      </w:r>
      <w:r w:rsidR="0004150D" w:rsidRPr="00155668">
        <w:rPr>
          <w:rFonts w:ascii="Calibri Light" w:eastAsia="Calibri" w:hAnsi="Calibri Light" w:cs="Calibri Light"/>
        </w:rPr>
        <w:t>et a</w:t>
      </w:r>
      <w:r w:rsidR="0004150D" w:rsidRPr="00155668">
        <w:rPr>
          <w:rFonts w:ascii="Calibri Light" w:eastAsia="Times New Roman" w:hAnsi="Calibri Light" w:cs="Calibri Light"/>
          <w:color w:val="000000" w:themeColor="text1"/>
          <w:spacing w:val="-1"/>
          <w:lang w:eastAsia="fr-FR"/>
        </w:rPr>
        <w:t>ccompagner le</w:t>
      </w:r>
      <w:r w:rsidR="00C52DCA" w:rsidRPr="00155668">
        <w:rPr>
          <w:rFonts w:ascii="Calibri Light" w:eastAsia="Times New Roman" w:hAnsi="Calibri Light" w:cs="Calibri Light"/>
          <w:color w:val="000000" w:themeColor="text1"/>
          <w:spacing w:val="-1"/>
          <w:lang w:eastAsia="fr-FR"/>
        </w:rPr>
        <w:t>s</w:t>
      </w:r>
      <w:r w:rsidR="0004150D" w:rsidRPr="00155668">
        <w:rPr>
          <w:rFonts w:ascii="Calibri Light" w:eastAsia="Times New Roman" w:hAnsi="Calibri Light" w:cs="Calibri Light"/>
          <w:color w:val="000000" w:themeColor="text1"/>
          <w:spacing w:val="-1"/>
          <w:lang w:eastAsia="fr-FR"/>
        </w:rPr>
        <w:t xml:space="preserve"> salarié</w:t>
      </w:r>
      <w:r w:rsidR="00C52DCA" w:rsidRPr="00155668">
        <w:rPr>
          <w:rFonts w:ascii="Calibri Light" w:eastAsia="Times New Roman" w:hAnsi="Calibri Light" w:cs="Calibri Light"/>
          <w:color w:val="000000" w:themeColor="text1"/>
          <w:spacing w:val="-1"/>
          <w:lang w:eastAsia="fr-FR"/>
        </w:rPr>
        <w:t>s</w:t>
      </w:r>
      <w:r w:rsidR="0004150D" w:rsidRPr="00155668">
        <w:rPr>
          <w:rFonts w:ascii="Calibri Light" w:eastAsia="Times New Roman" w:hAnsi="Calibri Light" w:cs="Calibri Light"/>
          <w:color w:val="000000" w:themeColor="text1"/>
          <w:spacing w:val="-1"/>
          <w:lang w:eastAsia="fr-FR"/>
        </w:rPr>
        <w:t xml:space="preserve"> dans l’emploi afin de sécuriser </w:t>
      </w:r>
      <w:r w:rsidR="00C52DCA" w:rsidRPr="00155668">
        <w:rPr>
          <w:rFonts w:ascii="Calibri Light" w:eastAsia="Times New Roman" w:hAnsi="Calibri Light" w:cs="Calibri Light"/>
          <w:color w:val="000000" w:themeColor="text1"/>
          <w:spacing w:val="-1"/>
          <w:lang w:eastAsia="fr-FR"/>
        </w:rPr>
        <w:t>leur parcours professionnel</w:t>
      </w:r>
      <w:r w:rsidR="0004150D" w:rsidRPr="00155668">
        <w:rPr>
          <w:rFonts w:ascii="Calibri Light" w:eastAsia="Times New Roman" w:hAnsi="Calibri Light" w:cs="Calibri Light"/>
          <w:color w:val="000000" w:themeColor="text1"/>
          <w:spacing w:val="-1"/>
          <w:lang w:eastAsia="fr-FR"/>
        </w:rPr>
        <w:t xml:space="preserve"> et </w:t>
      </w:r>
      <w:r w:rsidR="00C52DCA" w:rsidRPr="00155668">
        <w:rPr>
          <w:rFonts w:ascii="Calibri Light" w:eastAsia="Times New Roman" w:hAnsi="Calibri Light" w:cs="Calibri Light"/>
          <w:color w:val="000000" w:themeColor="text1"/>
          <w:spacing w:val="-1"/>
          <w:lang w:eastAsia="fr-FR"/>
        </w:rPr>
        <w:t>leur</w:t>
      </w:r>
      <w:r w:rsidR="0004150D" w:rsidRPr="00155668">
        <w:rPr>
          <w:rFonts w:ascii="Calibri Light" w:eastAsia="Times New Roman" w:hAnsi="Calibri Light" w:cs="Calibri Light"/>
          <w:color w:val="000000" w:themeColor="text1"/>
          <w:spacing w:val="-1"/>
          <w:lang w:eastAsia="fr-FR"/>
        </w:rPr>
        <w:t xml:space="preserve"> maintien</w:t>
      </w:r>
      <w:r w:rsidR="00C52DCA" w:rsidRPr="00155668">
        <w:rPr>
          <w:rFonts w:ascii="Calibri Light" w:eastAsia="Times New Roman" w:hAnsi="Calibri Light" w:cs="Calibri Light"/>
          <w:color w:val="000000" w:themeColor="text1"/>
          <w:spacing w:val="-1"/>
          <w:lang w:eastAsia="fr-FR"/>
        </w:rPr>
        <w:t xml:space="preserve"> en emploi</w:t>
      </w:r>
      <w:r w:rsidR="00624574" w:rsidRPr="00155668">
        <w:rPr>
          <w:rFonts w:ascii="Calibri Light" w:eastAsia="Times New Roman" w:hAnsi="Calibri Light" w:cs="Calibri Light"/>
          <w:color w:val="000000" w:themeColor="text1"/>
          <w:spacing w:val="-1"/>
          <w:lang w:eastAsia="fr-FR"/>
        </w:rPr>
        <w:t xml:space="preserve">. </w:t>
      </w:r>
    </w:p>
    <w:p w14:paraId="60F55CB0" w14:textId="1783A399" w:rsidR="0004150D" w:rsidRPr="00155668" w:rsidRDefault="0004150D" w:rsidP="0004150D">
      <w:pPr>
        <w:pStyle w:val="Paragraphedeliste"/>
        <w:numPr>
          <w:ilvl w:val="1"/>
          <w:numId w:val="7"/>
        </w:numPr>
        <w:spacing w:after="0" w:line="240" w:lineRule="auto"/>
        <w:jc w:val="both"/>
        <w:rPr>
          <w:rFonts w:ascii="Calibri Light" w:eastAsia="Calibri" w:hAnsi="Calibri Light" w:cs="Calibri Light"/>
        </w:rPr>
      </w:pPr>
      <w:r w:rsidRPr="00155668">
        <w:rPr>
          <w:rFonts w:ascii="Calibri Light" w:eastAsia="Calibri" w:hAnsi="Calibri Light" w:cs="Calibri Light"/>
        </w:rPr>
        <w:t>Informera l’ESAT à échéance régulière du parcours en milieu ordinaire d</w:t>
      </w:r>
      <w:r w:rsidR="00C52DCA" w:rsidRPr="00155668">
        <w:rPr>
          <w:rFonts w:ascii="Calibri Light" w:eastAsia="Calibri" w:hAnsi="Calibri Light" w:cs="Calibri Light"/>
        </w:rPr>
        <w:t>es</w:t>
      </w:r>
      <w:r w:rsidRPr="00155668">
        <w:rPr>
          <w:rFonts w:ascii="Calibri Light" w:eastAsia="Calibri" w:hAnsi="Calibri Light" w:cs="Calibri Light"/>
        </w:rPr>
        <w:t xml:space="preserve"> salarié</w:t>
      </w:r>
      <w:r w:rsidR="00C52DCA" w:rsidRPr="00155668">
        <w:rPr>
          <w:rFonts w:ascii="Calibri Light" w:eastAsia="Calibri" w:hAnsi="Calibri Light" w:cs="Calibri Light"/>
        </w:rPr>
        <w:t>s</w:t>
      </w:r>
      <w:r w:rsidRPr="00155668">
        <w:rPr>
          <w:rFonts w:ascii="Calibri Light" w:eastAsia="Calibri" w:hAnsi="Calibri Light" w:cs="Calibri Light"/>
        </w:rPr>
        <w:t xml:space="preserve">, avec l’accord de </w:t>
      </w:r>
      <w:r w:rsidR="00C52DCA" w:rsidRPr="00155668">
        <w:rPr>
          <w:rFonts w:ascii="Calibri Light" w:eastAsia="Calibri" w:hAnsi="Calibri Light" w:cs="Calibri Light"/>
        </w:rPr>
        <w:t>ces derniers</w:t>
      </w:r>
      <w:r w:rsidRPr="00155668">
        <w:rPr>
          <w:rFonts w:ascii="Calibri Light" w:eastAsia="Calibri" w:hAnsi="Calibri Light" w:cs="Calibri Light"/>
        </w:rPr>
        <w:t xml:space="preserve">. Cette </w:t>
      </w:r>
      <w:r w:rsidR="00B27C97" w:rsidRPr="00155668">
        <w:rPr>
          <w:rFonts w:ascii="Calibri Light" w:eastAsia="Calibri" w:hAnsi="Calibri Light" w:cs="Calibri Light"/>
        </w:rPr>
        <w:t>fréquence</w:t>
      </w:r>
      <w:r w:rsidRPr="00155668">
        <w:rPr>
          <w:rFonts w:ascii="Calibri Light" w:eastAsia="Calibri" w:hAnsi="Calibri Light" w:cs="Calibri Light"/>
        </w:rPr>
        <w:t xml:space="preserve"> est fixée par l’ensemble des parties : ……</w:t>
      </w:r>
      <w:proofErr w:type="gramStart"/>
      <w:r w:rsidRPr="00155668">
        <w:rPr>
          <w:rFonts w:ascii="Calibri Light" w:eastAsia="Calibri" w:hAnsi="Calibri Light" w:cs="Calibri Light"/>
        </w:rPr>
        <w:t>…….</w:t>
      </w:r>
      <w:proofErr w:type="gramEnd"/>
      <w:r w:rsidRPr="00155668">
        <w:rPr>
          <w:rFonts w:ascii="Calibri Light" w:eastAsia="Calibri" w:hAnsi="Calibri Light" w:cs="Calibri Light"/>
        </w:rPr>
        <w:t xml:space="preserve">./ an.  </w:t>
      </w:r>
    </w:p>
    <w:p w14:paraId="3D36FF88" w14:textId="5E3D4AE5" w:rsidR="000E4734" w:rsidRPr="00155668" w:rsidRDefault="0004150D" w:rsidP="0004150D">
      <w:pPr>
        <w:pStyle w:val="Paragraphedeliste"/>
        <w:numPr>
          <w:ilvl w:val="1"/>
          <w:numId w:val="7"/>
        </w:numPr>
        <w:spacing w:after="0" w:line="240" w:lineRule="auto"/>
        <w:jc w:val="both"/>
        <w:rPr>
          <w:rFonts w:ascii="Calibri Light" w:eastAsia="Calibri" w:hAnsi="Calibri Light" w:cs="Calibri Light"/>
        </w:rPr>
      </w:pPr>
      <w:r w:rsidRPr="00155668">
        <w:rPr>
          <w:rFonts w:ascii="Calibri Light" w:eastAsia="Calibri" w:hAnsi="Calibri Light" w:cs="Calibri Light"/>
        </w:rPr>
        <w:t>En cas de rupture de parcours, la plateforme emploi accompagné conseillera le</w:t>
      </w:r>
      <w:r w:rsidR="00D27339">
        <w:rPr>
          <w:rFonts w:ascii="Calibri Light" w:eastAsia="Calibri" w:hAnsi="Calibri Light" w:cs="Calibri Light"/>
        </w:rPr>
        <w:t>s</w:t>
      </w:r>
      <w:r w:rsidRPr="00155668">
        <w:rPr>
          <w:rFonts w:ascii="Calibri Light" w:eastAsia="Calibri" w:hAnsi="Calibri Light" w:cs="Calibri Light"/>
        </w:rPr>
        <w:t xml:space="preserve"> salarié</w:t>
      </w:r>
      <w:r w:rsidR="00D27339">
        <w:rPr>
          <w:rFonts w:ascii="Calibri Light" w:eastAsia="Calibri" w:hAnsi="Calibri Light" w:cs="Calibri Light"/>
        </w:rPr>
        <w:t>s</w:t>
      </w:r>
      <w:r w:rsidRPr="00155668">
        <w:rPr>
          <w:rFonts w:ascii="Calibri Light" w:eastAsia="Calibri" w:hAnsi="Calibri Light" w:cs="Calibri Light"/>
        </w:rPr>
        <w:t xml:space="preserve"> sur la possibilité d’exercer </w:t>
      </w:r>
      <w:r w:rsidR="00D27339">
        <w:rPr>
          <w:rFonts w:ascii="Calibri Light" w:eastAsia="Calibri" w:hAnsi="Calibri Light" w:cs="Calibri Light"/>
        </w:rPr>
        <w:t xml:space="preserve">leur </w:t>
      </w:r>
      <w:r w:rsidRPr="00155668">
        <w:rPr>
          <w:rFonts w:ascii="Calibri Light" w:eastAsia="Calibri" w:hAnsi="Calibri Light" w:cs="Calibri Light"/>
        </w:rPr>
        <w:t>droit au retour, en lien avec l’ESAT</w:t>
      </w:r>
      <w:r w:rsidR="00624574" w:rsidRPr="00155668">
        <w:rPr>
          <w:rFonts w:ascii="Calibri Light" w:eastAsia="Calibri" w:hAnsi="Calibri Light" w:cs="Calibri Light"/>
        </w:rPr>
        <w:t xml:space="preserve">. </w:t>
      </w:r>
    </w:p>
    <w:p w14:paraId="741543A0" w14:textId="52AC40B0" w:rsidR="0004150D" w:rsidRPr="00155668" w:rsidRDefault="0004150D" w:rsidP="0004150D">
      <w:pPr>
        <w:spacing w:after="0" w:line="240" w:lineRule="auto"/>
        <w:jc w:val="both"/>
        <w:rPr>
          <w:rFonts w:ascii="Calibri Light" w:eastAsia="Calibri" w:hAnsi="Calibri Light" w:cs="Calibri Light"/>
        </w:rPr>
      </w:pPr>
    </w:p>
    <w:p w14:paraId="353A93C7" w14:textId="4ADD6FBF" w:rsidR="0004150D" w:rsidRPr="00155668" w:rsidRDefault="0004150D" w:rsidP="0004150D">
      <w:pPr>
        <w:spacing w:after="0" w:line="240" w:lineRule="auto"/>
        <w:jc w:val="both"/>
        <w:rPr>
          <w:rFonts w:ascii="Calibri Light" w:eastAsia="Calibri" w:hAnsi="Calibri Light" w:cs="Calibri Light"/>
        </w:rPr>
      </w:pPr>
      <w:r w:rsidRPr="00155668">
        <w:rPr>
          <w:rFonts w:ascii="Calibri Light" w:eastAsia="Calibri" w:hAnsi="Calibri Light" w:cs="Calibri Light"/>
        </w:rPr>
        <w:t>Par exception, et dans les limites des ressources disponibles, la plateforme emploi accompagné pourra répondre de manière individuelle aux sollicitations de l’ESAT au sujet de difficultés vécues par le</w:t>
      </w:r>
      <w:r w:rsidR="00624574" w:rsidRPr="00155668">
        <w:rPr>
          <w:rFonts w:ascii="Calibri Light" w:eastAsia="Calibri" w:hAnsi="Calibri Light" w:cs="Calibri Light"/>
        </w:rPr>
        <w:t>s</w:t>
      </w:r>
      <w:r w:rsidRPr="00155668">
        <w:rPr>
          <w:rFonts w:ascii="Calibri Light" w:eastAsia="Calibri" w:hAnsi="Calibri Light" w:cs="Calibri Light"/>
        </w:rPr>
        <w:t xml:space="preserve"> salarié</w:t>
      </w:r>
      <w:r w:rsidR="00624574" w:rsidRPr="00155668">
        <w:rPr>
          <w:rFonts w:ascii="Calibri Light" w:eastAsia="Calibri" w:hAnsi="Calibri Light" w:cs="Calibri Light"/>
        </w:rPr>
        <w:t>s</w:t>
      </w:r>
      <w:r w:rsidRPr="00155668">
        <w:rPr>
          <w:rFonts w:ascii="Calibri Light" w:eastAsia="Calibri" w:hAnsi="Calibri Light" w:cs="Calibri Light"/>
        </w:rPr>
        <w:t xml:space="preserve"> ou l</w:t>
      </w:r>
      <w:r w:rsidR="00624574" w:rsidRPr="00155668">
        <w:rPr>
          <w:rFonts w:ascii="Calibri Light" w:eastAsia="Calibri" w:hAnsi="Calibri Light" w:cs="Calibri Light"/>
        </w:rPr>
        <w:t xml:space="preserve">es </w:t>
      </w:r>
      <w:r w:rsidRPr="00155668">
        <w:rPr>
          <w:rFonts w:ascii="Calibri Light" w:eastAsia="Calibri" w:hAnsi="Calibri Light" w:cs="Calibri Light"/>
        </w:rPr>
        <w:t>entreprise</w:t>
      </w:r>
      <w:r w:rsidR="00624574" w:rsidRPr="00155668">
        <w:rPr>
          <w:rFonts w:ascii="Calibri Light" w:eastAsia="Calibri" w:hAnsi="Calibri Light" w:cs="Calibri Light"/>
        </w:rPr>
        <w:t>s</w:t>
      </w:r>
      <w:r w:rsidRPr="00155668">
        <w:rPr>
          <w:rFonts w:ascii="Calibri Light" w:eastAsia="Calibri" w:hAnsi="Calibri Light" w:cs="Calibri Light"/>
        </w:rPr>
        <w:t xml:space="preserve"> </w:t>
      </w:r>
      <w:r w:rsidR="00D27339">
        <w:rPr>
          <w:rFonts w:ascii="Calibri Light" w:eastAsia="Calibri" w:hAnsi="Calibri Light" w:cs="Calibri Light"/>
        </w:rPr>
        <w:t xml:space="preserve">/ employeurs publics </w:t>
      </w:r>
      <w:r w:rsidRPr="00155668">
        <w:rPr>
          <w:rFonts w:ascii="Calibri Light" w:eastAsia="Calibri" w:hAnsi="Calibri Light" w:cs="Calibri Light"/>
        </w:rPr>
        <w:t xml:space="preserve">en lien avec </w:t>
      </w:r>
      <w:r w:rsidR="00624574" w:rsidRPr="00155668">
        <w:rPr>
          <w:rFonts w:ascii="Calibri Light" w:eastAsia="Calibri" w:hAnsi="Calibri Light" w:cs="Calibri Light"/>
        </w:rPr>
        <w:t>leur</w:t>
      </w:r>
      <w:r w:rsidRPr="00155668">
        <w:rPr>
          <w:rFonts w:ascii="Calibri Light" w:eastAsia="Calibri" w:hAnsi="Calibri Light" w:cs="Calibri Light"/>
        </w:rPr>
        <w:t xml:space="preserve"> insertion et </w:t>
      </w:r>
      <w:r w:rsidR="00624574" w:rsidRPr="00155668">
        <w:rPr>
          <w:rFonts w:ascii="Calibri Light" w:eastAsia="Calibri" w:hAnsi="Calibri Light" w:cs="Calibri Light"/>
        </w:rPr>
        <w:t xml:space="preserve">/ ou </w:t>
      </w:r>
      <w:r w:rsidRPr="00155668">
        <w:rPr>
          <w:rFonts w:ascii="Calibri Light" w:eastAsia="Calibri" w:hAnsi="Calibri Light" w:cs="Calibri Light"/>
        </w:rPr>
        <w:t>maintien en emploi pendant la durée de la convention d’appui, y compris si le</w:t>
      </w:r>
      <w:r w:rsidR="00624574" w:rsidRPr="00155668">
        <w:rPr>
          <w:rFonts w:ascii="Calibri Light" w:eastAsia="Calibri" w:hAnsi="Calibri Light" w:cs="Calibri Light"/>
        </w:rPr>
        <w:t>s</w:t>
      </w:r>
      <w:r w:rsidRPr="00155668">
        <w:rPr>
          <w:rFonts w:ascii="Calibri Light" w:eastAsia="Calibri" w:hAnsi="Calibri Light" w:cs="Calibri Light"/>
        </w:rPr>
        <w:t xml:space="preserve"> salarié</w:t>
      </w:r>
      <w:r w:rsidR="00624574" w:rsidRPr="00155668">
        <w:rPr>
          <w:rFonts w:ascii="Calibri Light" w:eastAsia="Calibri" w:hAnsi="Calibri Light" w:cs="Calibri Light"/>
        </w:rPr>
        <w:t>s</w:t>
      </w:r>
      <w:r w:rsidRPr="00155668">
        <w:rPr>
          <w:rFonts w:ascii="Calibri Light" w:eastAsia="Calibri" w:hAnsi="Calibri Light" w:cs="Calibri Light"/>
        </w:rPr>
        <w:t xml:space="preserve"> n</w:t>
      </w:r>
      <w:r w:rsidR="00624574" w:rsidRPr="00155668">
        <w:rPr>
          <w:rFonts w:ascii="Calibri Light" w:eastAsia="Calibri" w:hAnsi="Calibri Light" w:cs="Calibri Light"/>
        </w:rPr>
        <w:t>e</w:t>
      </w:r>
      <w:r w:rsidRPr="00155668">
        <w:rPr>
          <w:rFonts w:ascii="Calibri Light" w:eastAsia="Calibri" w:hAnsi="Calibri Light" w:cs="Calibri Light"/>
        </w:rPr>
        <w:t xml:space="preserve"> </w:t>
      </w:r>
      <w:r w:rsidR="00624574" w:rsidRPr="00155668">
        <w:rPr>
          <w:rFonts w:ascii="Calibri Light" w:eastAsia="Calibri" w:hAnsi="Calibri Light" w:cs="Calibri Light"/>
        </w:rPr>
        <w:t xml:space="preserve">sont </w:t>
      </w:r>
      <w:r w:rsidRPr="00155668">
        <w:rPr>
          <w:rFonts w:ascii="Calibri Light" w:eastAsia="Calibri" w:hAnsi="Calibri Light" w:cs="Calibri Light"/>
        </w:rPr>
        <w:t>pas orienté</w:t>
      </w:r>
      <w:r w:rsidR="00624574" w:rsidRPr="00155668">
        <w:rPr>
          <w:rFonts w:ascii="Calibri Light" w:eastAsia="Calibri" w:hAnsi="Calibri Light" w:cs="Calibri Light"/>
        </w:rPr>
        <w:t>s</w:t>
      </w:r>
      <w:r w:rsidRPr="00155668">
        <w:rPr>
          <w:rFonts w:ascii="Calibri Light" w:eastAsia="Calibri" w:hAnsi="Calibri Light" w:cs="Calibri Light"/>
        </w:rPr>
        <w:t xml:space="preserve"> vers </w:t>
      </w:r>
      <w:r w:rsidR="00624574" w:rsidRPr="00155668">
        <w:rPr>
          <w:rFonts w:ascii="Calibri Light" w:eastAsia="Calibri" w:hAnsi="Calibri Light" w:cs="Calibri Light"/>
        </w:rPr>
        <w:t>la</w:t>
      </w:r>
      <w:r w:rsidRPr="00155668">
        <w:rPr>
          <w:rFonts w:ascii="Calibri Light" w:eastAsia="Calibri" w:hAnsi="Calibri Light" w:cs="Calibri Light"/>
        </w:rPr>
        <w:t xml:space="preserve"> plateforme emploi accompagné.   </w:t>
      </w:r>
    </w:p>
    <w:p w14:paraId="663D23A0" w14:textId="77777777" w:rsidR="000E4734" w:rsidRPr="00155668" w:rsidRDefault="000E4734" w:rsidP="000E4734">
      <w:pPr>
        <w:widowControl w:val="0"/>
        <w:kinsoku w:val="0"/>
        <w:overflowPunct w:val="0"/>
        <w:autoSpaceDE w:val="0"/>
        <w:autoSpaceDN w:val="0"/>
        <w:adjustRightInd w:val="0"/>
        <w:spacing w:after="0" w:line="240" w:lineRule="auto"/>
        <w:jc w:val="both"/>
        <w:rPr>
          <w:rFonts w:ascii="Calibri Light" w:eastAsiaTheme="minorEastAsia" w:hAnsi="Calibri Light" w:cs="Calibri Light"/>
          <w:lang w:eastAsia="fr-FR"/>
        </w:rPr>
      </w:pPr>
    </w:p>
    <w:p w14:paraId="0AE4FFC5" w14:textId="77777777" w:rsidR="000E4734" w:rsidRPr="00155668" w:rsidRDefault="000E4734" w:rsidP="000E4734">
      <w:pPr>
        <w:pStyle w:val="Paragraphedeliste"/>
        <w:spacing w:after="0" w:line="240" w:lineRule="auto"/>
        <w:ind w:left="0"/>
        <w:jc w:val="both"/>
        <w:rPr>
          <w:rFonts w:ascii="Calibri Light" w:hAnsi="Calibri Light" w:cs="Calibri Light"/>
          <w:color w:val="00B050"/>
        </w:rPr>
      </w:pPr>
    </w:p>
    <w:p w14:paraId="44638600" w14:textId="0305C12F" w:rsidR="00155668" w:rsidRPr="00155668" w:rsidRDefault="00155668" w:rsidP="00155668">
      <w:pPr>
        <w:spacing w:after="0" w:line="240" w:lineRule="auto"/>
        <w:jc w:val="both"/>
        <w:rPr>
          <w:rFonts w:ascii="Calibri Light" w:hAnsi="Calibri Light" w:cs="Calibri Light"/>
        </w:rPr>
      </w:pPr>
      <w:r w:rsidRPr="00155668">
        <w:rPr>
          <w:rStyle w:val="normaltextrun"/>
          <w:rFonts w:ascii="Calibri Light" w:hAnsi="Calibri Light" w:cs="Calibri Light"/>
          <w:b/>
          <w:bCs/>
          <w:color w:val="C00000"/>
          <w:szCs w:val="20"/>
        </w:rPr>
        <w:t xml:space="preserve">Article </w:t>
      </w:r>
      <w:r>
        <w:rPr>
          <w:rStyle w:val="normaltextrun"/>
          <w:rFonts w:ascii="Calibri Light" w:hAnsi="Calibri Light" w:cs="Calibri Light"/>
          <w:b/>
          <w:bCs/>
          <w:color w:val="C00000"/>
          <w:szCs w:val="20"/>
        </w:rPr>
        <w:t>3</w:t>
      </w:r>
      <w:r w:rsidRPr="00155668">
        <w:rPr>
          <w:rStyle w:val="normaltextrun"/>
          <w:rFonts w:ascii="Calibri Light" w:hAnsi="Calibri Light" w:cs="Calibri Light"/>
          <w:b/>
          <w:bCs/>
          <w:color w:val="C00000"/>
          <w:szCs w:val="20"/>
        </w:rPr>
        <w:t>–</w:t>
      </w:r>
      <w:r w:rsidRPr="00155668">
        <w:rPr>
          <w:rStyle w:val="tabchar"/>
          <w:rFonts w:ascii="Calibri Light" w:hAnsi="Calibri Light" w:cs="Calibri Light"/>
          <w:color w:val="C00000"/>
          <w:szCs w:val="20"/>
        </w:rPr>
        <w:t xml:space="preserve"> </w:t>
      </w:r>
      <w:r>
        <w:rPr>
          <w:rStyle w:val="normaltextrun"/>
          <w:rFonts w:ascii="Calibri Light" w:hAnsi="Calibri Light" w:cs="Calibri Light"/>
          <w:b/>
          <w:bCs/>
          <w:color w:val="C00000"/>
          <w:szCs w:val="20"/>
        </w:rPr>
        <w:t>ENGAGEMENTS DE L’ESAT</w:t>
      </w:r>
      <w:r w:rsidRPr="00155668">
        <w:rPr>
          <w:rStyle w:val="eop"/>
          <w:rFonts w:ascii="Calibri Light" w:hAnsi="Calibri Light" w:cs="Calibri Light"/>
          <w:color w:val="C00000"/>
          <w:szCs w:val="20"/>
        </w:rPr>
        <w:t> </w:t>
      </w:r>
    </w:p>
    <w:p w14:paraId="2C3F9D3B" w14:textId="444ECC0A" w:rsidR="00926F95" w:rsidRPr="00155668" w:rsidRDefault="00926F95" w:rsidP="009D3F96">
      <w:pPr>
        <w:pStyle w:val="Paragraphedeliste"/>
        <w:spacing w:after="0" w:line="240" w:lineRule="auto"/>
        <w:ind w:left="0"/>
        <w:jc w:val="both"/>
        <w:rPr>
          <w:rFonts w:ascii="Calibri Light" w:hAnsi="Calibri Light" w:cs="Calibri Light"/>
          <w:color w:val="00B050"/>
        </w:rPr>
      </w:pPr>
    </w:p>
    <w:p w14:paraId="1DF66464" w14:textId="7FB9D145" w:rsidR="00624574" w:rsidRPr="00155668" w:rsidRDefault="00624574" w:rsidP="009D3F96">
      <w:pPr>
        <w:pStyle w:val="Paragraphedeliste"/>
        <w:spacing w:after="0" w:line="240" w:lineRule="auto"/>
        <w:ind w:left="0"/>
        <w:jc w:val="both"/>
        <w:rPr>
          <w:rFonts w:ascii="Calibri Light" w:hAnsi="Calibri Light" w:cs="Calibri Light"/>
          <w:color w:val="000000" w:themeColor="text1"/>
        </w:rPr>
      </w:pPr>
      <w:r w:rsidRPr="00155668">
        <w:rPr>
          <w:rFonts w:ascii="Calibri Light" w:hAnsi="Calibri Light" w:cs="Calibri Light"/>
          <w:color w:val="000000" w:themeColor="text1"/>
        </w:rPr>
        <w:t xml:space="preserve">L’ESAT : </w:t>
      </w:r>
    </w:p>
    <w:p w14:paraId="7999DD09" w14:textId="68DD12C0" w:rsidR="000E4734" w:rsidRPr="00155668" w:rsidRDefault="000E4734" w:rsidP="000E473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Mettr</w:t>
      </w:r>
      <w:r w:rsidR="00624574" w:rsidRPr="00155668">
        <w:rPr>
          <w:rFonts w:ascii="Calibri Light" w:eastAsia="Calibri" w:hAnsi="Calibri Light" w:cs="Calibri Light"/>
        </w:rPr>
        <w:t>a</w:t>
      </w:r>
      <w:r w:rsidRPr="00155668">
        <w:rPr>
          <w:rFonts w:ascii="Calibri Light" w:eastAsia="Calibri" w:hAnsi="Calibri Light" w:cs="Calibri Light"/>
        </w:rPr>
        <w:t xml:space="preserve"> à disposition des locaux pour l</w:t>
      </w:r>
      <w:r w:rsidR="00624574" w:rsidRPr="00155668">
        <w:rPr>
          <w:rFonts w:ascii="Calibri Light" w:eastAsia="Calibri" w:hAnsi="Calibri Light" w:cs="Calibri Light"/>
        </w:rPr>
        <w:t xml:space="preserve">a plateforme </w:t>
      </w:r>
      <w:r w:rsidRPr="00155668">
        <w:rPr>
          <w:rFonts w:ascii="Calibri Light" w:eastAsia="Calibri" w:hAnsi="Calibri Light" w:cs="Calibri Light"/>
        </w:rPr>
        <w:t xml:space="preserve">emploi accompagné pour organiser les sensibilisations </w:t>
      </w:r>
      <w:r w:rsidR="00624574" w:rsidRPr="00155668">
        <w:rPr>
          <w:rFonts w:ascii="Calibri Light" w:eastAsia="Calibri" w:hAnsi="Calibri Light" w:cs="Calibri Light"/>
        </w:rPr>
        <w:t>et réunions d’information à destination des professionnels d’accompagnement et des travailleurs</w:t>
      </w:r>
      <w:r w:rsidR="009048C4">
        <w:rPr>
          <w:rFonts w:ascii="Calibri Light" w:eastAsia="Calibri" w:hAnsi="Calibri Light" w:cs="Calibri Light"/>
        </w:rPr>
        <w:t xml:space="preserve">. </w:t>
      </w:r>
      <w:r w:rsidR="00624574" w:rsidRPr="00155668">
        <w:rPr>
          <w:rFonts w:ascii="Calibri Light" w:eastAsia="Calibri" w:hAnsi="Calibri Light" w:cs="Calibri Light"/>
        </w:rPr>
        <w:t xml:space="preserve">  </w:t>
      </w:r>
    </w:p>
    <w:p w14:paraId="717CCDC2" w14:textId="571052EB" w:rsidR="00435529" w:rsidRPr="00155668" w:rsidRDefault="00435529" w:rsidP="00435529">
      <w:pPr>
        <w:numPr>
          <w:ilvl w:val="0"/>
          <w:numId w:val="4"/>
        </w:numPr>
        <w:spacing w:before="100" w:beforeAutospacing="1" w:after="100" w:afterAutospacing="1"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Participera à des évènements en lien avec l’insertion professionnelle des travailleurs et la plateforme emploi accompagné sur le territoire.</w:t>
      </w:r>
    </w:p>
    <w:p w14:paraId="2849F0DE" w14:textId="371C2586" w:rsidR="00435529" w:rsidRPr="00155668" w:rsidRDefault="00435529" w:rsidP="00435529">
      <w:pPr>
        <w:numPr>
          <w:ilvl w:val="0"/>
          <w:numId w:val="4"/>
        </w:numPr>
        <w:spacing w:before="100" w:beforeAutospacing="1" w:after="100" w:afterAutospacing="1"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 xml:space="preserve">Restera en première ligne pour accompagner l’ensemble des travailleurs sortis de l’ESAT et insérés au sein d’entreprises liées </w:t>
      </w:r>
      <w:r w:rsidR="008E4D7D" w:rsidRPr="00155668">
        <w:rPr>
          <w:rFonts w:ascii="Calibri Light" w:eastAsia="Calibri" w:hAnsi="Calibri Light" w:cs="Calibri Light"/>
        </w:rPr>
        <w:t>à</w:t>
      </w:r>
      <w:r w:rsidRPr="00155668">
        <w:rPr>
          <w:rFonts w:ascii="Calibri Light" w:eastAsia="Calibri" w:hAnsi="Calibri Light" w:cs="Calibri Light"/>
        </w:rPr>
        <w:t xml:space="preserve"> l’ESAT </w:t>
      </w:r>
      <w:r w:rsidR="008E4D7D" w:rsidRPr="00155668">
        <w:rPr>
          <w:rFonts w:ascii="Calibri Light" w:eastAsia="Calibri" w:hAnsi="Calibri Light" w:cs="Calibri Light"/>
        </w:rPr>
        <w:t>par</w:t>
      </w:r>
      <w:r w:rsidRPr="00155668">
        <w:rPr>
          <w:rFonts w:ascii="Calibri Light" w:eastAsia="Calibri" w:hAnsi="Calibri Light" w:cs="Calibri Light"/>
        </w:rPr>
        <w:t xml:space="preserve"> une convention d’appui, pendant toute la durée de la convention</w:t>
      </w:r>
      <w:r w:rsidR="00D27339">
        <w:rPr>
          <w:rFonts w:ascii="Calibri Light" w:eastAsia="Calibri" w:hAnsi="Calibri Light" w:cs="Calibri Light"/>
        </w:rPr>
        <w:t xml:space="preserve">. </w:t>
      </w:r>
      <w:r w:rsidRPr="00155668">
        <w:rPr>
          <w:rFonts w:ascii="Calibri Light" w:eastAsia="Calibri" w:hAnsi="Calibri Light" w:cs="Calibri Light"/>
        </w:rPr>
        <w:t xml:space="preserve"> </w:t>
      </w:r>
    </w:p>
    <w:p w14:paraId="60F7FCA5" w14:textId="50E9C778" w:rsidR="00A82973" w:rsidRPr="00155668" w:rsidRDefault="00A82973" w:rsidP="00435529">
      <w:pPr>
        <w:numPr>
          <w:ilvl w:val="0"/>
          <w:numId w:val="4"/>
        </w:numPr>
        <w:spacing w:before="100" w:beforeAutospacing="1" w:after="100" w:afterAutospacing="1"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Réintègrera de plein droit</w:t>
      </w:r>
      <w:r w:rsidR="000820F6" w:rsidRPr="00155668">
        <w:rPr>
          <w:rFonts w:ascii="Calibri Light" w:eastAsia="Calibri" w:hAnsi="Calibri Light" w:cs="Calibri Light"/>
        </w:rPr>
        <w:t>, ou en cas de contrainte organisationnelle au sein d’un autre ESAT avec lequel il aura conventionné,</w:t>
      </w:r>
      <w:r w:rsidRPr="00155668">
        <w:rPr>
          <w:rFonts w:ascii="Calibri Light" w:eastAsia="Calibri" w:hAnsi="Calibri Light" w:cs="Calibri Light"/>
        </w:rPr>
        <w:t xml:space="preserve"> les salariés souhaitant bénéficier d’un droit au retour en ESAT, pendant toute la durée de la décision d’orientation prononcée par la commission des droits et de l’autonomie des personnes handicapées, selon les termes de l’article </w:t>
      </w:r>
      <w:r w:rsidRPr="00155668">
        <w:rPr>
          <w:rStyle w:val="normaltextrun"/>
          <w:rFonts w:ascii="Calibri Light" w:hAnsi="Calibri Light" w:cs="Calibri Light"/>
          <w:color w:val="000000"/>
          <w:shd w:val="clear" w:color="auto" w:fill="FFFFFF"/>
        </w:rPr>
        <w:t>L.344-2-5 du code de l’action sociale et des familles.   </w:t>
      </w:r>
      <w:r w:rsidRPr="00155668">
        <w:rPr>
          <w:rFonts w:ascii="Calibri Light" w:eastAsia="Calibri" w:hAnsi="Calibri Light" w:cs="Calibri Light"/>
        </w:rPr>
        <w:t xml:space="preserve"> </w:t>
      </w:r>
    </w:p>
    <w:p w14:paraId="310B29FD" w14:textId="145692CC" w:rsidR="00435529" w:rsidRPr="00155668" w:rsidRDefault="00435529" w:rsidP="00435529">
      <w:pPr>
        <w:spacing w:after="0" w:line="240" w:lineRule="auto"/>
        <w:contextualSpacing/>
        <w:jc w:val="both"/>
        <w:rPr>
          <w:rFonts w:ascii="Calibri Light" w:eastAsia="Calibri" w:hAnsi="Calibri Light" w:cs="Calibri Light"/>
        </w:rPr>
      </w:pPr>
    </w:p>
    <w:p w14:paraId="584A6550" w14:textId="008FFF17" w:rsidR="00435529" w:rsidRPr="00155668" w:rsidRDefault="00435529" w:rsidP="00435529">
      <w:pPr>
        <w:spacing w:after="0" w:line="240" w:lineRule="auto"/>
        <w:contextualSpacing/>
        <w:jc w:val="both"/>
        <w:rPr>
          <w:rFonts w:ascii="Calibri Light" w:eastAsia="Calibri" w:hAnsi="Calibri Light" w:cs="Calibri Light"/>
        </w:rPr>
      </w:pPr>
      <w:r w:rsidRPr="00155668">
        <w:rPr>
          <w:rFonts w:ascii="Calibri Light" w:eastAsia="Calibri" w:hAnsi="Calibri Light" w:cs="Calibri Light"/>
        </w:rPr>
        <w:t xml:space="preserve">Par ailleurs, envers les personnes </w:t>
      </w:r>
      <w:r w:rsidR="00A82973" w:rsidRPr="00155668">
        <w:rPr>
          <w:rFonts w:ascii="Calibri Light" w:eastAsia="Calibri" w:hAnsi="Calibri Light" w:cs="Calibri Light"/>
        </w:rPr>
        <w:t xml:space="preserve">nécessitant un accompagnement et </w:t>
      </w:r>
      <w:r w:rsidRPr="00155668">
        <w:rPr>
          <w:rFonts w:ascii="Calibri Light" w:eastAsia="Calibri" w:hAnsi="Calibri Light" w:cs="Calibri Light"/>
        </w:rPr>
        <w:t>souhaitant</w:t>
      </w:r>
      <w:r w:rsidR="00A82973" w:rsidRPr="00155668">
        <w:rPr>
          <w:rFonts w:ascii="Calibri Light" w:eastAsia="Calibri" w:hAnsi="Calibri Light" w:cs="Calibri Light"/>
        </w:rPr>
        <w:t xml:space="preserve"> </w:t>
      </w:r>
      <w:r w:rsidRPr="00155668">
        <w:rPr>
          <w:rFonts w:ascii="Calibri Light" w:eastAsia="Calibri" w:hAnsi="Calibri Light" w:cs="Calibri Light"/>
        </w:rPr>
        <w:t xml:space="preserve">être orientées, en fin de convention d’appui, vers la plateforme emploi accompagné, il : </w:t>
      </w:r>
    </w:p>
    <w:p w14:paraId="5E69F533" w14:textId="1D3F05E2" w:rsidR="00A82973" w:rsidRPr="00155668" w:rsidRDefault="00A82973" w:rsidP="000E473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Donnera au</w:t>
      </w:r>
      <w:r w:rsidR="00D27339">
        <w:rPr>
          <w:rFonts w:ascii="Calibri Light" w:eastAsia="Calibri" w:hAnsi="Calibri Light" w:cs="Calibri Light"/>
        </w:rPr>
        <w:t>x</w:t>
      </w:r>
      <w:r w:rsidRPr="00155668">
        <w:rPr>
          <w:rFonts w:ascii="Calibri Light" w:eastAsia="Calibri" w:hAnsi="Calibri Light" w:cs="Calibri Light"/>
        </w:rPr>
        <w:t xml:space="preserve"> salarié</w:t>
      </w:r>
      <w:r w:rsidR="00D27339">
        <w:rPr>
          <w:rFonts w:ascii="Calibri Light" w:eastAsia="Calibri" w:hAnsi="Calibri Light" w:cs="Calibri Light"/>
        </w:rPr>
        <w:t>s</w:t>
      </w:r>
      <w:r w:rsidRPr="00155668">
        <w:rPr>
          <w:rFonts w:ascii="Calibri Light" w:eastAsia="Calibri" w:hAnsi="Calibri Light" w:cs="Calibri Light"/>
        </w:rPr>
        <w:t xml:space="preserve"> toutes les informations utiles pour que </w:t>
      </w:r>
      <w:r w:rsidR="00D27339">
        <w:rPr>
          <w:rFonts w:ascii="Calibri Light" w:eastAsia="Calibri" w:hAnsi="Calibri Light" w:cs="Calibri Light"/>
        </w:rPr>
        <w:t>ces derniers</w:t>
      </w:r>
      <w:r w:rsidRPr="00155668">
        <w:rPr>
          <w:rFonts w:ascii="Calibri Light" w:eastAsia="Calibri" w:hAnsi="Calibri Light" w:cs="Calibri Light"/>
        </w:rPr>
        <w:t xml:space="preserve"> confirme</w:t>
      </w:r>
      <w:r w:rsidR="00D27339">
        <w:rPr>
          <w:rFonts w:ascii="Calibri Light" w:eastAsia="Calibri" w:hAnsi="Calibri Light" w:cs="Calibri Light"/>
        </w:rPr>
        <w:t>nt</w:t>
      </w:r>
      <w:r w:rsidRPr="00155668">
        <w:rPr>
          <w:rFonts w:ascii="Calibri Light" w:eastAsia="Calibri" w:hAnsi="Calibri Light" w:cs="Calibri Light"/>
        </w:rPr>
        <w:t xml:space="preserve"> </w:t>
      </w:r>
      <w:r w:rsidR="00D27339">
        <w:rPr>
          <w:rFonts w:ascii="Calibri Light" w:eastAsia="Calibri" w:hAnsi="Calibri Light" w:cs="Calibri Light"/>
        </w:rPr>
        <w:t>leur</w:t>
      </w:r>
      <w:r w:rsidRPr="00155668">
        <w:rPr>
          <w:rFonts w:ascii="Calibri Light" w:eastAsia="Calibri" w:hAnsi="Calibri Light" w:cs="Calibri Light"/>
        </w:rPr>
        <w:t xml:space="preserve"> souhait d’être suivi</w:t>
      </w:r>
      <w:r w:rsidR="00D27339">
        <w:rPr>
          <w:rFonts w:ascii="Calibri Light" w:eastAsia="Calibri" w:hAnsi="Calibri Light" w:cs="Calibri Light"/>
        </w:rPr>
        <w:t>s</w:t>
      </w:r>
      <w:r w:rsidRPr="00155668">
        <w:rPr>
          <w:rFonts w:ascii="Calibri Light" w:eastAsia="Calibri" w:hAnsi="Calibri Light" w:cs="Calibri Light"/>
        </w:rPr>
        <w:t xml:space="preserve"> par la plateforme emploi accompagné</w:t>
      </w:r>
      <w:r w:rsidR="00D27339">
        <w:rPr>
          <w:rFonts w:ascii="Calibri Light" w:eastAsia="Calibri" w:hAnsi="Calibri Light" w:cs="Calibri Light"/>
        </w:rPr>
        <w:t xml:space="preserve">. </w:t>
      </w:r>
      <w:r w:rsidRPr="00155668">
        <w:rPr>
          <w:rFonts w:ascii="Calibri Light" w:eastAsia="Calibri" w:hAnsi="Calibri Light" w:cs="Calibri Light"/>
        </w:rPr>
        <w:t xml:space="preserve"> </w:t>
      </w:r>
    </w:p>
    <w:p w14:paraId="1EC19A62" w14:textId="3211FC30" w:rsidR="000E4734" w:rsidRPr="00155668" w:rsidRDefault="00624574" w:rsidP="000E473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Initiera, avant le terme d</w:t>
      </w:r>
      <w:r w:rsidR="00435529" w:rsidRPr="00155668">
        <w:rPr>
          <w:rFonts w:ascii="Calibri Light" w:eastAsia="Calibri" w:hAnsi="Calibri Light" w:cs="Calibri Light"/>
        </w:rPr>
        <w:t>es</w:t>
      </w:r>
      <w:r w:rsidRPr="00155668">
        <w:rPr>
          <w:rFonts w:ascii="Calibri Light" w:eastAsia="Calibri" w:hAnsi="Calibri Light" w:cs="Calibri Light"/>
        </w:rPr>
        <w:t xml:space="preserve"> convention</w:t>
      </w:r>
      <w:r w:rsidR="00435529" w:rsidRPr="00155668">
        <w:rPr>
          <w:rFonts w:ascii="Calibri Light" w:eastAsia="Calibri" w:hAnsi="Calibri Light" w:cs="Calibri Light"/>
        </w:rPr>
        <w:t>s</w:t>
      </w:r>
      <w:r w:rsidRPr="00155668">
        <w:rPr>
          <w:rFonts w:ascii="Calibri Light" w:eastAsia="Calibri" w:hAnsi="Calibri Light" w:cs="Calibri Light"/>
        </w:rPr>
        <w:t xml:space="preserve"> d’appui,</w:t>
      </w:r>
      <w:r w:rsidR="000E4734" w:rsidRPr="00155668">
        <w:rPr>
          <w:rFonts w:ascii="Calibri Light" w:eastAsia="Calibri" w:hAnsi="Calibri Light" w:cs="Calibri Light"/>
        </w:rPr>
        <w:t xml:space="preserve"> l</w:t>
      </w:r>
      <w:r w:rsidR="00D27339">
        <w:rPr>
          <w:rFonts w:ascii="Calibri Light" w:eastAsia="Calibri" w:hAnsi="Calibri Light" w:cs="Calibri Light"/>
        </w:rPr>
        <w:t xml:space="preserve">es </w:t>
      </w:r>
      <w:r w:rsidR="000E4734" w:rsidRPr="00155668">
        <w:rPr>
          <w:rFonts w:ascii="Calibri Light" w:eastAsia="Calibri" w:hAnsi="Calibri Light" w:cs="Calibri Light"/>
        </w:rPr>
        <w:t>orientation</w:t>
      </w:r>
      <w:r w:rsidR="00D27339">
        <w:rPr>
          <w:rFonts w:ascii="Calibri Light" w:eastAsia="Calibri" w:hAnsi="Calibri Light" w:cs="Calibri Light"/>
        </w:rPr>
        <w:t>s</w:t>
      </w:r>
      <w:r w:rsidR="000E4734" w:rsidRPr="00155668">
        <w:rPr>
          <w:rFonts w:ascii="Calibri Light" w:eastAsia="Calibri" w:hAnsi="Calibri Light" w:cs="Calibri Light"/>
        </w:rPr>
        <w:t xml:space="preserve"> </w:t>
      </w:r>
      <w:r w:rsidRPr="00155668">
        <w:rPr>
          <w:rFonts w:ascii="Calibri Light" w:eastAsia="Calibri" w:hAnsi="Calibri Light" w:cs="Calibri Light"/>
        </w:rPr>
        <w:t>vers la plateforme emploi accompagné</w:t>
      </w:r>
      <w:r w:rsidR="00D27339">
        <w:rPr>
          <w:rFonts w:ascii="Calibri Light" w:eastAsia="Calibri" w:hAnsi="Calibri Light" w:cs="Calibri Light"/>
        </w:rPr>
        <w:t xml:space="preserve">. </w:t>
      </w:r>
      <w:r w:rsidR="000E4734" w:rsidRPr="00155668">
        <w:rPr>
          <w:rFonts w:ascii="Calibri Light" w:eastAsia="Calibri" w:hAnsi="Calibri Light" w:cs="Calibri Light"/>
        </w:rPr>
        <w:t xml:space="preserve"> </w:t>
      </w:r>
    </w:p>
    <w:p w14:paraId="044C5BAD" w14:textId="50DC44D1" w:rsidR="000E4734" w:rsidRPr="00155668" w:rsidRDefault="00435529" w:rsidP="000E4734">
      <w:pPr>
        <w:numPr>
          <w:ilvl w:val="0"/>
          <w:numId w:val="4"/>
        </w:numPr>
        <w:spacing w:after="0" w:line="240" w:lineRule="auto"/>
        <w:ind w:left="737" w:hanging="170"/>
        <w:contextualSpacing/>
        <w:jc w:val="both"/>
        <w:rPr>
          <w:rFonts w:ascii="Calibri Light" w:eastAsia="Calibri" w:hAnsi="Calibri Light" w:cs="Calibri Light"/>
        </w:rPr>
      </w:pPr>
      <w:r w:rsidRPr="00185155">
        <w:rPr>
          <w:rFonts w:ascii="Calibri Light" w:eastAsia="Calibri" w:hAnsi="Calibri Light" w:cs="Calibri Light"/>
        </w:rPr>
        <w:t>O</w:t>
      </w:r>
      <w:r w:rsidR="000E4734" w:rsidRPr="00185155">
        <w:rPr>
          <w:rFonts w:ascii="Calibri Light" w:eastAsia="Calibri" w:hAnsi="Calibri Light" w:cs="Calibri Light"/>
        </w:rPr>
        <w:t>rganise</w:t>
      </w:r>
      <w:r w:rsidRPr="00185155">
        <w:rPr>
          <w:rFonts w:ascii="Calibri Light" w:eastAsia="Calibri" w:hAnsi="Calibri Light" w:cs="Calibri Light"/>
        </w:rPr>
        <w:t>ra</w:t>
      </w:r>
      <w:r w:rsidR="00D27339">
        <w:rPr>
          <w:rFonts w:ascii="Calibri Light" w:eastAsia="Calibri" w:hAnsi="Calibri Light" w:cs="Calibri Light"/>
        </w:rPr>
        <w:t>, pour chaque salarié sous convention d’appui concerné, au moins une</w:t>
      </w:r>
      <w:r w:rsidR="000E4734" w:rsidRPr="00185155">
        <w:rPr>
          <w:rFonts w:ascii="Calibri Light" w:eastAsia="Calibri" w:hAnsi="Calibri Light" w:cs="Calibri Light"/>
        </w:rPr>
        <w:t xml:space="preserve"> réunion de passation</w:t>
      </w:r>
      <w:r w:rsidR="00D27339">
        <w:rPr>
          <w:rFonts w:ascii="Calibri Light" w:eastAsia="Calibri" w:hAnsi="Calibri Light" w:cs="Calibri Light"/>
        </w:rPr>
        <w:t xml:space="preserve"> entre le </w:t>
      </w:r>
      <w:r w:rsidR="00D27339" w:rsidRPr="00185155">
        <w:rPr>
          <w:rFonts w:ascii="Calibri Light" w:eastAsia="Calibri" w:hAnsi="Calibri Light" w:cs="Calibri Light"/>
        </w:rPr>
        <w:t xml:space="preserve">référent </w:t>
      </w:r>
      <w:r w:rsidR="009048C4">
        <w:rPr>
          <w:rFonts w:ascii="Calibri Light" w:eastAsia="Calibri" w:hAnsi="Calibri Light" w:cs="Calibri Light"/>
        </w:rPr>
        <w:t>insertion de l’</w:t>
      </w:r>
      <w:r w:rsidR="00D27339">
        <w:rPr>
          <w:rFonts w:ascii="Calibri Light" w:eastAsia="Calibri" w:hAnsi="Calibri Light" w:cs="Calibri Light"/>
        </w:rPr>
        <w:t xml:space="preserve">ESAT et le </w:t>
      </w:r>
      <w:r w:rsidR="00D27339" w:rsidRPr="00185155">
        <w:rPr>
          <w:rFonts w:ascii="Calibri Light" w:eastAsia="Calibri" w:hAnsi="Calibri Light" w:cs="Calibri Light"/>
        </w:rPr>
        <w:t>réfèrent de l’emploi accompagné</w:t>
      </w:r>
      <w:r w:rsidR="00D27339">
        <w:rPr>
          <w:rFonts w:ascii="Calibri Light" w:eastAsia="Calibri" w:hAnsi="Calibri Light" w:cs="Calibri Light"/>
        </w:rPr>
        <w:t>, en présence du</w:t>
      </w:r>
      <w:r w:rsidRPr="00185155">
        <w:rPr>
          <w:rFonts w:ascii="Calibri Light" w:eastAsia="Calibri" w:hAnsi="Calibri Light" w:cs="Calibri Light"/>
        </w:rPr>
        <w:t xml:space="preserve"> </w:t>
      </w:r>
      <w:r w:rsidR="00D27339">
        <w:rPr>
          <w:rFonts w:ascii="Calibri Light" w:eastAsia="Calibri" w:hAnsi="Calibri Light" w:cs="Calibri Light"/>
        </w:rPr>
        <w:t xml:space="preserve">salarié </w:t>
      </w:r>
      <w:r w:rsidR="000E4734" w:rsidRPr="00185155">
        <w:rPr>
          <w:rFonts w:ascii="Calibri Light" w:eastAsia="Calibri" w:hAnsi="Calibri Light" w:cs="Calibri Light"/>
        </w:rPr>
        <w:t>sous convention d’appui</w:t>
      </w:r>
      <w:r w:rsidR="00D27339">
        <w:rPr>
          <w:rFonts w:ascii="Calibri Light" w:eastAsia="Calibri" w:hAnsi="Calibri Light" w:cs="Calibri Light"/>
        </w:rPr>
        <w:t xml:space="preserve"> concerné</w:t>
      </w:r>
      <w:r w:rsidR="000E4734" w:rsidRPr="00185155">
        <w:rPr>
          <w:rFonts w:ascii="Calibri Light" w:eastAsia="Calibri" w:hAnsi="Calibri Light" w:cs="Calibri Light"/>
        </w:rPr>
        <w:t xml:space="preserve">. Lors de ce </w:t>
      </w:r>
      <w:r w:rsidRPr="00185155">
        <w:rPr>
          <w:rFonts w:ascii="Calibri Light" w:eastAsia="Calibri" w:hAnsi="Calibri Light" w:cs="Calibri Light"/>
        </w:rPr>
        <w:t>r</w:t>
      </w:r>
      <w:r w:rsidR="000E4734" w:rsidRPr="00185155">
        <w:rPr>
          <w:rFonts w:ascii="Calibri Light" w:eastAsia="Calibri" w:hAnsi="Calibri Light" w:cs="Calibri Light"/>
        </w:rPr>
        <w:t xml:space="preserve">endez-vous, </w:t>
      </w:r>
      <w:r w:rsidR="00EB387B" w:rsidRPr="00185155">
        <w:rPr>
          <w:rFonts w:ascii="Calibri Light" w:eastAsia="Calibri" w:hAnsi="Calibri Light" w:cs="Calibri Light"/>
        </w:rPr>
        <w:t>une prise de contact sera initiée entre les personnes</w:t>
      </w:r>
      <w:r w:rsidR="000E4734" w:rsidRPr="00185155">
        <w:rPr>
          <w:rFonts w:ascii="Calibri Light" w:eastAsia="Calibri" w:hAnsi="Calibri Light" w:cs="Calibri Light"/>
        </w:rPr>
        <w:t xml:space="preserve">, les documents d’évaluation professionnelle seront transmis </w:t>
      </w:r>
      <w:r w:rsidRPr="00185155">
        <w:rPr>
          <w:rFonts w:ascii="Calibri Light" w:eastAsia="Calibri" w:hAnsi="Calibri Light" w:cs="Calibri Light"/>
        </w:rPr>
        <w:t>à la plateforme emploi accompagné,</w:t>
      </w:r>
      <w:r w:rsidR="000E4734" w:rsidRPr="00185155">
        <w:rPr>
          <w:rFonts w:ascii="Calibri Light" w:eastAsia="Calibri" w:hAnsi="Calibri Light" w:cs="Calibri Light"/>
        </w:rPr>
        <w:t xml:space="preserve"> ainsi</w:t>
      </w:r>
      <w:r w:rsidR="000E4734" w:rsidRPr="00155668">
        <w:rPr>
          <w:rFonts w:ascii="Calibri Light" w:eastAsia="Calibri" w:hAnsi="Calibri Light" w:cs="Calibri Light"/>
        </w:rPr>
        <w:t xml:space="preserve"> que le carnet de parcours et de compétence et </w:t>
      </w:r>
      <w:r w:rsidRPr="00155668">
        <w:rPr>
          <w:rFonts w:ascii="Calibri Light" w:eastAsia="Calibri" w:hAnsi="Calibri Light" w:cs="Calibri Light"/>
        </w:rPr>
        <w:t>tous</w:t>
      </w:r>
      <w:r w:rsidR="000E4734" w:rsidRPr="00155668">
        <w:rPr>
          <w:rFonts w:ascii="Calibri Light" w:eastAsia="Calibri" w:hAnsi="Calibri Light" w:cs="Calibri Light"/>
        </w:rPr>
        <w:t xml:space="preserve"> autre</w:t>
      </w:r>
      <w:r w:rsidRPr="00155668">
        <w:rPr>
          <w:rFonts w:ascii="Calibri Light" w:eastAsia="Calibri" w:hAnsi="Calibri Light" w:cs="Calibri Light"/>
        </w:rPr>
        <w:t>s</w:t>
      </w:r>
      <w:r w:rsidR="000E4734" w:rsidRPr="00155668">
        <w:rPr>
          <w:rFonts w:ascii="Calibri Light" w:eastAsia="Calibri" w:hAnsi="Calibri Light" w:cs="Calibri Light"/>
        </w:rPr>
        <w:t xml:space="preserve"> documents jugés utiles</w:t>
      </w:r>
      <w:r w:rsidRPr="00155668">
        <w:rPr>
          <w:rFonts w:ascii="Calibri Light" w:eastAsia="Calibri" w:hAnsi="Calibri Light" w:cs="Calibri Light"/>
        </w:rPr>
        <w:t xml:space="preserve">. </w:t>
      </w:r>
    </w:p>
    <w:p w14:paraId="2A1290BC" w14:textId="0037D53B" w:rsidR="00343A77" w:rsidRPr="00343A77" w:rsidRDefault="00435529" w:rsidP="00343A77">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Pourra proposer</w:t>
      </w:r>
      <w:r w:rsidR="009048C4">
        <w:rPr>
          <w:rFonts w:ascii="Calibri Light" w:eastAsia="Calibri" w:hAnsi="Calibri Light" w:cs="Calibri Light"/>
        </w:rPr>
        <w:t xml:space="preserve"> à l’employeur</w:t>
      </w:r>
      <w:r w:rsidRPr="00155668">
        <w:rPr>
          <w:rFonts w:ascii="Calibri Light" w:eastAsia="Calibri" w:hAnsi="Calibri Light" w:cs="Calibri Light"/>
        </w:rPr>
        <w:t xml:space="preserve">, pour faciliter l’articulation entre les parties, une réunion </w:t>
      </w:r>
      <w:r w:rsidR="003845CE" w:rsidRPr="00155668">
        <w:rPr>
          <w:rFonts w:ascii="Calibri Light" w:eastAsia="Calibri" w:hAnsi="Calibri Light" w:cs="Calibri Light"/>
        </w:rPr>
        <w:t>en</w:t>
      </w:r>
      <w:r w:rsidR="009048C4">
        <w:rPr>
          <w:rFonts w:ascii="Calibri Light" w:eastAsia="Calibri" w:hAnsi="Calibri Light" w:cs="Calibri Light"/>
        </w:rPr>
        <w:t xml:space="preserve"> présence</w:t>
      </w:r>
      <w:r w:rsidR="003845CE" w:rsidRPr="00155668">
        <w:rPr>
          <w:rFonts w:ascii="Calibri Light" w:eastAsia="Calibri" w:hAnsi="Calibri Light" w:cs="Calibri Light"/>
        </w:rPr>
        <w:t xml:space="preserve"> </w:t>
      </w:r>
      <w:r w:rsidR="009048C4">
        <w:rPr>
          <w:rFonts w:ascii="Calibri Light" w:eastAsia="Calibri" w:hAnsi="Calibri Light" w:cs="Calibri Light"/>
        </w:rPr>
        <w:t xml:space="preserve">du référent insertion de l’ESAT et du référent emploi </w:t>
      </w:r>
      <w:r w:rsidR="00A82973" w:rsidRPr="00155668">
        <w:rPr>
          <w:rFonts w:ascii="Calibri Light" w:eastAsia="Calibri" w:hAnsi="Calibri Light" w:cs="Calibri Light"/>
        </w:rPr>
        <w:t>accompagné</w:t>
      </w:r>
      <w:r w:rsidR="009048C4">
        <w:rPr>
          <w:rFonts w:ascii="Calibri Light" w:eastAsia="Calibri" w:hAnsi="Calibri Light" w:cs="Calibri Light"/>
        </w:rPr>
        <w:t xml:space="preserve">, </w:t>
      </w:r>
      <w:r w:rsidR="00A82973" w:rsidRPr="00155668">
        <w:rPr>
          <w:rFonts w:ascii="Calibri Light" w:eastAsia="Calibri" w:hAnsi="Calibri Light" w:cs="Calibri Light"/>
        </w:rPr>
        <w:t xml:space="preserve">afin de </w:t>
      </w:r>
      <w:r w:rsidRPr="00155668">
        <w:rPr>
          <w:rFonts w:ascii="Calibri Light" w:eastAsia="Calibri" w:hAnsi="Calibri Light" w:cs="Calibri Light"/>
        </w:rPr>
        <w:t xml:space="preserve">sensibiliser </w:t>
      </w:r>
      <w:r w:rsidR="009048C4">
        <w:rPr>
          <w:rFonts w:ascii="Calibri Light" w:eastAsia="Calibri" w:hAnsi="Calibri Light" w:cs="Calibri Light"/>
        </w:rPr>
        <w:t>celui-ci</w:t>
      </w:r>
      <w:r w:rsidR="00A82973" w:rsidRPr="00155668">
        <w:rPr>
          <w:rFonts w:ascii="Calibri Light" w:eastAsia="Calibri" w:hAnsi="Calibri Light" w:cs="Calibri Light"/>
        </w:rPr>
        <w:t xml:space="preserve"> </w:t>
      </w:r>
      <w:r w:rsidRPr="00155668">
        <w:rPr>
          <w:rFonts w:ascii="Calibri Light" w:eastAsia="Calibri" w:hAnsi="Calibri Light" w:cs="Calibri Light"/>
        </w:rPr>
        <w:t>au relai de l’emploi accompagné</w:t>
      </w:r>
      <w:r w:rsidR="009048C4">
        <w:rPr>
          <w:rFonts w:ascii="Calibri Light" w:eastAsia="Calibri" w:hAnsi="Calibri Light" w:cs="Calibri Light"/>
        </w:rPr>
        <w:t xml:space="preserve">. </w:t>
      </w:r>
      <w:r w:rsidRPr="00155668">
        <w:rPr>
          <w:rFonts w:ascii="Calibri Light" w:eastAsia="Calibri" w:hAnsi="Calibri Light" w:cs="Calibri Light"/>
        </w:rPr>
        <w:t xml:space="preserve"> </w:t>
      </w:r>
    </w:p>
    <w:p w14:paraId="45620BDF" w14:textId="77777777" w:rsidR="00155668" w:rsidRDefault="00155668" w:rsidP="00155668">
      <w:pPr>
        <w:spacing w:after="0" w:line="240" w:lineRule="auto"/>
        <w:jc w:val="both"/>
        <w:rPr>
          <w:rStyle w:val="normaltextrun"/>
          <w:rFonts w:ascii="Calibri Light" w:hAnsi="Calibri Light" w:cs="Calibri Light"/>
          <w:b/>
          <w:bCs/>
          <w:color w:val="C00000"/>
          <w:szCs w:val="20"/>
        </w:rPr>
      </w:pPr>
    </w:p>
    <w:p w14:paraId="6B13C985" w14:textId="77777777" w:rsidR="00155668" w:rsidRDefault="00155668" w:rsidP="00155668">
      <w:pPr>
        <w:spacing w:after="0" w:line="240" w:lineRule="auto"/>
        <w:jc w:val="both"/>
        <w:rPr>
          <w:rStyle w:val="normaltextrun"/>
          <w:rFonts w:ascii="Calibri Light" w:hAnsi="Calibri Light" w:cs="Calibri Light"/>
          <w:b/>
          <w:bCs/>
          <w:color w:val="C00000"/>
          <w:szCs w:val="20"/>
        </w:rPr>
      </w:pPr>
    </w:p>
    <w:p w14:paraId="180D79DB" w14:textId="5D6E49D8" w:rsidR="00155668" w:rsidRPr="00155668" w:rsidRDefault="00155668" w:rsidP="00155668">
      <w:pPr>
        <w:spacing w:after="0" w:line="240" w:lineRule="auto"/>
        <w:jc w:val="both"/>
        <w:rPr>
          <w:rFonts w:ascii="Calibri Light" w:hAnsi="Calibri Light" w:cs="Calibri Light"/>
        </w:rPr>
      </w:pPr>
      <w:r w:rsidRPr="00155668">
        <w:rPr>
          <w:rStyle w:val="normaltextrun"/>
          <w:rFonts w:ascii="Calibri Light" w:hAnsi="Calibri Light" w:cs="Calibri Light"/>
          <w:b/>
          <w:bCs/>
          <w:color w:val="C00000"/>
          <w:szCs w:val="20"/>
        </w:rPr>
        <w:t xml:space="preserve">Article </w:t>
      </w:r>
      <w:r>
        <w:rPr>
          <w:rStyle w:val="normaltextrun"/>
          <w:rFonts w:ascii="Calibri Light" w:hAnsi="Calibri Light" w:cs="Calibri Light"/>
          <w:b/>
          <w:bCs/>
          <w:color w:val="C00000"/>
          <w:szCs w:val="20"/>
        </w:rPr>
        <w:t>4</w:t>
      </w:r>
      <w:r w:rsidRPr="00155668">
        <w:rPr>
          <w:rStyle w:val="normaltextrun"/>
          <w:rFonts w:ascii="Calibri Light" w:hAnsi="Calibri Light" w:cs="Calibri Light"/>
          <w:b/>
          <w:bCs/>
          <w:color w:val="C00000"/>
          <w:szCs w:val="20"/>
        </w:rPr>
        <w:t>–</w:t>
      </w:r>
      <w:r w:rsidRPr="00155668">
        <w:rPr>
          <w:rStyle w:val="tabchar"/>
          <w:rFonts w:ascii="Calibri Light" w:hAnsi="Calibri Light" w:cs="Calibri Light"/>
          <w:color w:val="C00000"/>
          <w:szCs w:val="20"/>
        </w:rPr>
        <w:t xml:space="preserve"> </w:t>
      </w:r>
      <w:r>
        <w:rPr>
          <w:rStyle w:val="normaltextrun"/>
          <w:rFonts w:ascii="Calibri Light" w:hAnsi="Calibri Light" w:cs="Calibri Light"/>
          <w:b/>
          <w:bCs/>
          <w:color w:val="C00000"/>
          <w:szCs w:val="20"/>
        </w:rPr>
        <w:t xml:space="preserve">ENGAGEMENTS DE L’ENSEMBLE DES PARTIES </w:t>
      </w:r>
    </w:p>
    <w:p w14:paraId="5CB22D4A" w14:textId="734B9C86" w:rsidR="000E4734" w:rsidRPr="00155668" w:rsidRDefault="000E4734" w:rsidP="009D3F96">
      <w:pPr>
        <w:spacing w:after="0" w:line="240" w:lineRule="auto"/>
        <w:jc w:val="both"/>
        <w:rPr>
          <w:rFonts w:ascii="Calibri Light" w:eastAsia="Calibri" w:hAnsi="Calibri Light" w:cs="Calibri Light"/>
          <w:b/>
          <w:u w:val="single"/>
        </w:rPr>
      </w:pPr>
    </w:p>
    <w:p w14:paraId="7AE0202C" w14:textId="3AE80141" w:rsidR="00EC3714" w:rsidRPr="00155668" w:rsidRDefault="00EC3714" w:rsidP="00EC371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lastRenderedPageBreak/>
        <w:t>Se coordonner pour éviter toute rupture de parcours dans l’accompagnement des personnes, notamment en adaptant la durée d’accompagnement par l’ESAT, pour une durée allant d</w:t>
      </w:r>
      <w:r w:rsidR="009048C4">
        <w:rPr>
          <w:rFonts w:ascii="Calibri Light" w:eastAsia="Calibri" w:hAnsi="Calibri Light" w:cs="Calibri Light"/>
        </w:rPr>
        <w:t>’</w:t>
      </w:r>
      <w:r w:rsidRPr="00155668">
        <w:rPr>
          <w:rFonts w:ascii="Calibri Light" w:eastAsia="Calibri" w:hAnsi="Calibri Light" w:cs="Calibri Light"/>
        </w:rPr>
        <w:t>un à trois ans, en fonction des capacités d’accompagnement de la plateforme emploi accompagné</w:t>
      </w:r>
      <w:r w:rsidR="009048C4">
        <w:rPr>
          <w:rFonts w:ascii="Calibri Light" w:eastAsia="Calibri" w:hAnsi="Calibri Light" w:cs="Calibri Light"/>
        </w:rPr>
        <w:t xml:space="preserve">. </w:t>
      </w:r>
      <w:r w:rsidRPr="00155668">
        <w:rPr>
          <w:rFonts w:ascii="Calibri Light" w:eastAsia="Calibri" w:hAnsi="Calibri Light" w:cs="Calibri Light"/>
        </w:rPr>
        <w:t xml:space="preserve"> </w:t>
      </w:r>
    </w:p>
    <w:p w14:paraId="17816038" w14:textId="47E2211C" w:rsidR="000E4734" w:rsidRPr="00155668" w:rsidRDefault="000E4734" w:rsidP="000E473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 xml:space="preserve">Organiser conjointement ou participer à des manifestations et évènements en lien avec l’accompagnement vers l’emploi et/ou le maintien dans l’emploi des </w:t>
      </w:r>
      <w:r w:rsidR="00986605" w:rsidRPr="00155668">
        <w:rPr>
          <w:rFonts w:ascii="Calibri Light" w:eastAsia="Calibri" w:hAnsi="Calibri Light" w:cs="Calibri Light"/>
        </w:rPr>
        <w:t>travailleurs de l’ESAT</w:t>
      </w:r>
      <w:r w:rsidR="009048C4">
        <w:rPr>
          <w:rFonts w:ascii="Calibri Light" w:eastAsia="Calibri" w:hAnsi="Calibri Light" w:cs="Calibri Light"/>
        </w:rPr>
        <w:t xml:space="preserve">. </w:t>
      </w:r>
    </w:p>
    <w:p w14:paraId="59550515" w14:textId="48E177DA" w:rsidR="000E4734" w:rsidRPr="00155668" w:rsidRDefault="000E4734" w:rsidP="000E473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Diffuser des informations émanant de chacune des structures à destination des personnes concernées, des professionnels, et des différents acteurs du territoire.</w:t>
      </w:r>
    </w:p>
    <w:p w14:paraId="2B35431D" w14:textId="79938DE6" w:rsidR="00F5774C" w:rsidRPr="00155668" w:rsidRDefault="00F5774C" w:rsidP="00EC371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 xml:space="preserve">S’assurer de la libre adhésion du travailleur </w:t>
      </w:r>
      <w:r w:rsidR="0028079D" w:rsidRPr="00155668">
        <w:rPr>
          <w:rFonts w:ascii="Calibri Light" w:eastAsia="Calibri" w:hAnsi="Calibri Light" w:cs="Calibri Light"/>
        </w:rPr>
        <w:t>de l’</w:t>
      </w:r>
      <w:r w:rsidRPr="00155668">
        <w:rPr>
          <w:rFonts w:ascii="Calibri Light" w:eastAsia="Calibri" w:hAnsi="Calibri Light" w:cs="Calibri Light"/>
        </w:rPr>
        <w:t xml:space="preserve">ESAT à l’accompagnement proposé par </w:t>
      </w:r>
      <w:r w:rsidR="00EC3714" w:rsidRPr="00155668">
        <w:rPr>
          <w:rFonts w:ascii="Calibri Light" w:eastAsia="Calibri" w:hAnsi="Calibri Light" w:cs="Calibri Light"/>
        </w:rPr>
        <w:t>la Plateforme emploi accompagné</w:t>
      </w:r>
      <w:r w:rsidR="009048C4">
        <w:rPr>
          <w:rFonts w:ascii="Calibri Light" w:eastAsia="Calibri" w:hAnsi="Calibri Light" w:cs="Calibri Light"/>
        </w:rPr>
        <w:t xml:space="preserve">. </w:t>
      </w:r>
      <w:r w:rsidR="00EC3714" w:rsidRPr="00155668">
        <w:rPr>
          <w:rFonts w:ascii="Calibri Light" w:eastAsia="Calibri" w:hAnsi="Calibri Light" w:cs="Calibri Light"/>
        </w:rPr>
        <w:t xml:space="preserve"> </w:t>
      </w:r>
    </w:p>
    <w:p w14:paraId="0CBFCDC0" w14:textId="2CB79ABB" w:rsidR="00F5774C" w:rsidRPr="00155668" w:rsidRDefault="00F5774C" w:rsidP="00EC3714">
      <w:pPr>
        <w:numPr>
          <w:ilvl w:val="0"/>
          <w:numId w:val="4"/>
        </w:numPr>
        <w:spacing w:after="0" w:line="240" w:lineRule="auto"/>
        <w:ind w:left="737" w:hanging="170"/>
        <w:contextualSpacing/>
        <w:jc w:val="both"/>
        <w:rPr>
          <w:rFonts w:ascii="Calibri Light" w:eastAsia="Calibri" w:hAnsi="Calibri Light" w:cs="Calibri Light"/>
        </w:rPr>
      </w:pPr>
      <w:r w:rsidRPr="00155668">
        <w:rPr>
          <w:rFonts w:ascii="Calibri Light" w:eastAsia="Calibri" w:hAnsi="Calibri Light" w:cs="Calibri Light"/>
        </w:rPr>
        <w:t xml:space="preserve">Se conformer à la procédure d’admission </w:t>
      </w:r>
      <w:r w:rsidR="00EC3714" w:rsidRPr="00155668">
        <w:rPr>
          <w:rFonts w:ascii="Calibri Light" w:eastAsia="Calibri" w:hAnsi="Calibri Light" w:cs="Calibri Light"/>
        </w:rPr>
        <w:t>de la Plateforme emploi accompagné</w:t>
      </w:r>
      <w:r w:rsidR="009048C4">
        <w:rPr>
          <w:rFonts w:ascii="Calibri Light" w:eastAsia="Calibri" w:hAnsi="Calibri Light" w:cs="Calibri Light"/>
        </w:rPr>
        <w:t>.</w:t>
      </w:r>
      <w:r w:rsidR="00EC3714" w:rsidRPr="00155668">
        <w:rPr>
          <w:rFonts w:ascii="Calibri Light" w:eastAsia="Calibri" w:hAnsi="Calibri Light" w:cs="Calibri Light"/>
        </w:rPr>
        <w:t xml:space="preserve"> </w:t>
      </w:r>
    </w:p>
    <w:p w14:paraId="36C0A4DC" w14:textId="77777777" w:rsidR="000E4734" w:rsidRPr="00155668" w:rsidRDefault="000E4734" w:rsidP="009D3F96">
      <w:pPr>
        <w:spacing w:after="0" w:line="240" w:lineRule="auto"/>
        <w:jc w:val="both"/>
        <w:rPr>
          <w:rFonts w:ascii="Calibri Light" w:eastAsia="Calibri" w:hAnsi="Calibri Light" w:cs="Calibri Light"/>
          <w:b/>
          <w:u w:val="single"/>
        </w:rPr>
      </w:pPr>
    </w:p>
    <w:p w14:paraId="5BC94848" w14:textId="77777777" w:rsidR="00185155" w:rsidRDefault="00185155" w:rsidP="00185155">
      <w:pPr>
        <w:spacing w:after="0" w:line="240" w:lineRule="auto"/>
        <w:jc w:val="both"/>
        <w:rPr>
          <w:rStyle w:val="normaltextrun"/>
          <w:rFonts w:ascii="Calibri Light" w:hAnsi="Calibri Light" w:cs="Calibri Light"/>
          <w:b/>
          <w:bCs/>
          <w:color w:val="C00000"/>
          <w:szCs w:val="20"/>
        </w:rPr>
      </w:pPr>
    </w:p>
    <w:p w14:paraId="50D8A330" w14:textId="7C7CD376" w:rsidR="00185155" w:rsidRPr="00155668" w:rsidRDefault="00185155" w:rsidP="00185155">
      <w:pPr>
        <w:spacing w:after="0" w:line="240" w:lineRule="auto"/>
        <w:jc w:val="both"/>
        <w:rPr>
          <w:rFonts w:ascii="Calibri Light" w:hAnsi="Calibri Light" w:cs="Calibri Light"/>
        </w:rPr>
      </w:pPr>
      <w:r w:rsidRPr="00155668">
        <w:rPr>
          <w:rStyle w:val="normaltextrun"/>
          <w:rFonts w:ascii="Calibri Light" w:hAnsi="Calibri Light" w:cs="Calibri Light"/>
          <w:b/>
          <w:bCs/>
          <w:color w:val="C00000"/>
          <w:szCs w:val="20"/>
        </w:rPr>
        <w:t xml:space="preserve">Article </w:t>
      </w:r>
      <w:r>
        <w:rPr>
          <w:rStyle w:val="normaltextrun"/>
          <w:rFonts w:ascii="Calibri Light" w:hAnsi="Calibri Light" w:cs="Calibri Light"/>
          <w:b/>
          <w:bCs/>
          <w:color w:val="C00000"/>
          <w:szCs w:val="20"/>
        </w:rPr>
        <w:t>5</w:t>
      </w:r>
      <w:r w:rsidRPr="00155668">
        <w:rPr>
          <w:rStyle w:val="normaltextrun"/>
          <w:rFonts w:ascii="Calibri Light" w:hAnsi="Calibri Light" w:cs="Calibri Light"/>
          <w:b/>
          <w:bCs/>
          <w:color w:val="C00000"/>
          <w:szCs w:val="20"/>
        </w:rPr>
        <w:t>–</w:t>
      </w:r>
      <w:r w:rsidRPr="00155668">
        <w:rPr>
          <w:rStyle w:val="tabchar"/>
          <w:rFonts w:ascii="Calibri Light" w:hAnsi="Calibri Light" w:cs="Calibri Light"/>
          <w:color w:val="C00000"/>
          <w:szCs w:val="20"/>
        </w:rPr>
        <w:t xml:space="preserve"> </w:t>
      </w:r>
      <w:r>
        <w:rPr>
          <w:rStyle w:val="normaltextrun"/>
          <w:rFonts w:ascii="Calibri Light" w:hAnsi="Calibri Light" w:cs="Calibri Light"/>
          <w:b/>
          <w:bCs/>
          <w:color w:val="C00000"/>
          <w:szCs w:val="20"/>
        </w:rPr>
        <w:t>MODALITES DE SUIVI DE LA CONVENTION</w:t>
      </w:r>
      <w:r w:rsidRPr="00155668">
        <w:rPr>
          <w:rStyle w:val="eop"/>
          <w:rFonts w:ascii="Calibri Light" w:hAnsi="Calibri Light" w:cs="Calibri Light"/>
          <w:color w:val="C00000"/>
          <w:szCs w:val="20"/>
        </w:rPr>
        <w:t> </w:t>
      </w:r>
    </w:p>
    <w:p w14:paraId="542C6645" w14:textId="77777777" w:rsidR="00343A77" w:rsidRDefault="00343A77" w:rsidP="000E4734">
      <w:pPr>
        <w:spacing w:after="0" w:line="240" w:lineRule="auto"/>
        <w:jc w:val="both"/>
        <w:rPr>
          <w:rFonts w:ascii="Calibri Light" w:hAnsi="Calibri Light" w:cs="Calibri Light"/>
          <w:b/>
          <w:bCs/>
          <w:u w:val="single"/>
        </w:rPr>
      </w:pPr>
    </w:p>
    <w:p w14:paraId="7D210BA7" w14:textId="646EBE1F" w:rsidR="008D146D" w:rsidRPr="00155668" w:rsidRDefault="000E4734" w:rsidP="000E4734">
      <w:pPr>
        <w:spacing w:after="0" w:line="240" w:lineRule="auto"/>
        <w:jc w:val="both"/>
        <w:rPr>
          <w:rFonts w:ascii="Calibri Light" w:hAnsi="Calibri Light" w:cs="Calibri Light"/>
        </w:rPr>
      </w:pPr>
      <w:r w:rsidRPr="00155668">
        <w:rPr>
          <w:rFonts w:ascii="Calibri Light" w:hAnsi="Calibri Light" w:cs="Calibri Light"/>
        </w:rPr>
        <w:t xml:space="preserve">Afin de fluidifier leur collaboration, les professionnels </w:t>
      </w:r>
      <w:r w:rsidR="00986605" w:rsidRPr="00155668">
        <w:rPr>
          <w:rFonts w:ascii="Calibri Light" w:hAnsi="Calibri Light" w:cs="Calibri Light"/>
        </w:rPr>
        <w:t xml:space="preserve">de la plateforme emploi accompagné </w:t>
      </w:r>
      <w:r w:rsidRPr="00155668">
        <w:rPr>
          <w:rFonts w:ascii="Calibri Light" w:hAnsi="Calibri Light" w:cs="Calibri Light"/>
        </w:rPr>
        <w:t xml:space="preserve">organiseront un </w:t>
      </w:r>
      <w:r w:rsidR="00986605" w:rsidRPr="00155668">
        <w:rPr>
          <w:rFonts w:ascii="Calibri Light" w:hAnsi="Calibri Light" w:cs="Calibri Light"/>
        </w:rPr>
        <w:t>Comité de pilotage</w:t>
      </w:r>
      <w:r w:rsidRPr="00155668">
        <w:rPr>
          <w:rFonts w:ascii="Calibri Light" w:hAnsi="Calibri Light" w:cs="Calibri Light"/>
        </w:rPr>
        <w:t xml:space="preserve"> annuel avec l’ensemble des référents insertion des ESAT du territoire. </w:t>
      </w:r>
      <w:r w:rsidR="008D146D" w:rsidRPr="00155668">
        <w:rPr>
          <w:rFonts w:ascii="Calibri Light" w:hAnsi="Calibri Light" w:cs="Calibri Light"/>
        </w:rPr>
        <w:t>Ce COPIL pourra être, le cas échéant, intégré aux réunions départementales de la plateforme d’emploi accompagné.</w:t>
      </w:r>
      <w:r w:rsidR="009048C4">
        <w:rPr>
          <w:rFonts w:ascii="Calibri Light" w:hAnsi="Calibri Light" w:cs="Calibri Light"/>
        </w:rPr>
        <w:t xml:space="preserve"> A défaut, il sera planifié conjointement par les participants. </w:t>
      </w:r>
    </w:p>
    <w:p w14:paraId="26A9A2AF" w14:textId="480E162C" w:rsidR="000E4734" w:rsidRPr="00155668" w:rsidRDefault="009048C4" w:rsidP="000E4734">
      <w:pPr>
        <w:spacing w:after="0" w:line="240" w:lineRule="auto"/>
        <w:jc w:val="both"/>
        <w:rPr>
          <w:rFonts w:ascii="Calibri Light" w:hAnsi="Calibri Light" w:cs="Calibri Light"/>
        </w:rPr>
      </w:pPr>
      <w:r>
        <w:rPr>
          <w:rFonts w:ascii="Calibri Light" w:hAnsi="Calibri Light" w:cs="Calibri Light"/>
        </w:rPr>
        <w:t>Le COPIL aura pour objet de réaliser un</w:t>
      </w:r>
      <w:r w:rsidR="000E4734" w:rsidRPr="00155668">
        <w:rPr>
          <w:rFonts w:ascii="Calibri Light" w:hAnsi="Calibri Light" w:cs="Calibri Light"/>
        </w:rPr>
        <w:t xml:space="preserve"> point d’étape global d</w:t>
      </w:r>
      <w:r>
        <w:rPr>
          <w:rFonts w:ascii="Calibri Light" w:hAnsi="Calibri Light" w:cs="Calibri Light"/>
        </w:rPr>
        <w:t>es</w:t>
      </w:r>
      <w:r w:rsidR="000E4734" w:rsidRPr="00155668">
        <w:rPr>
          <w:rFonts w:ascii="Calibri Light" w:hAnsi="Calibri Light" w:cs="Calibri Light"/>
        </w:rPr>
        <w:t xml:space="preserve"> partenariat</w:t>
      </w:r>
      <w:r>
        <w:rPr>
          <w:rFonts w:ascii="Calibri Light" w:hAnsi="Calibri Light" w:cs="Calibri Light"/>
        </w:rPr>
        <w:t>s</w:t>
      </w:r>
      <w:r w:rsidR="000E4734" w:rsidRPr="00155668">
        <w:rPr>
          <w:rFonts w:ascii="Calibri Light" w:hAnsi="Calibri Light" w:cs="Calibri Light"/>
        </w:rPr>
        <w:t>, avec par exemple</w:t>
      </w:r>
      <w:r w:rsidR="008E4D7D" w:rsidRPr="00155668">
        <w:rPr>
          <w:rFonts w:ascii="Calibri Light" w:hAnsi="Calibri Light" w:cs="Calibri Light"/>
        </w:rPr>
        <w:t xml:space="preserve"> : </w:t>
      </w:r>
    </w:p>
    <w:p w14:paraId="54D2E180" w14:textId="77777777" w:rsidR="000E4734" w:rsidRPr="00155668" w:rsidRDefault="000E4734" w:rsidP="000E4734">
      <w:pPr>
        <w:pStyle w:val="Paragraphedeliste"/>
        <w:numPr>
          <w:ilvl w:val="0"/>
          <w:numId w:val="1"/>
        </w:numPr>
        <w:spacing w:after="0" w:line="240" w:lineRule="auto"/>
        <w:jc w:val="both"/>
        <w:rPr>
          <w:rFonts w:ascii="Calibri Light" w:hAnsi="Calibri Light" w:cs="Calibri Light"/>
          <w:color w:val="00B050"/>
        </w:rPr>
      </w:pPr>
      <w:r w:rsidRPr="00155668">
        <w:rPr>
          <w:rFonts w:ascii="Calibri Light" w:hAnsi="Calibri Light" w:cs="Calibri Light"/>
        </w:rPr>
        <w:t>Les perspectives des éventuelles sorties de convention d’appui dans l’année</w:t>
      </w:r>
    </w:p>
    <w:p w14:paraId="3921C1BE" w14:textId="77777777" w:rsidR="000E4734" w:rsidRPr="00155668" w:rsidRDefault="000E4734" w:rsidP="000E4734">
      <w:pPr>
        <w:pStyle w:val="Paragraphedeliste"/>
        <w:numPr>
          <w:ilvl w:val="0"/>
          <w:numId w:val="1"/>
        </w:numPr>
        <w:spacing w:after="0" w:line="240" w:lineRule="auto"/>
        <w:jc w:val="both"/>
        <w:rPr>
          <w:rFonts w:ascii="Calibri Light" w:hAnsi="Calibri Light" w:cs="Calibri Light"/>
          <w:color w:val="00B050"/>
        </w:rPr>
      </w:pPr>
      <w:r w:rsidRPr="00155668">
        <w:rPr>
          <w:rFonts w:ascii="Calibri Light" w:hAnsi="Calibri Light" w:cs="Calibri Light"/>
        </w:rPr>
        <w:t>Une information de la file active</w:t>
      </w:r>
    </w:p>
    <w:p w14:paraId="5F12727C" w14:textId="77777777" w:rsidR="000E4734" w:rsidRPr="00155668" w:rsidRDefault="000E4734" w:rsidP="000E4734">
      <w:pPr>
        <w:pStyle w:val="Paragraphedeliste"/>
        <w:numPr>
          <w:ilvl w:val="0"/>
          <w:numId w:val="1"/>
        </w:numPr>
        <w:spacing w:after="0" w:line="240" w:lineRule="auto"/>
        <w:jc w:val="both"/>
        <w:rPr>
          <w:rFonts w:ascii="Calibri Light" w:hAnsi="Calibri Light" w:cs="Calibri Light"/>
          <w:color w:val="00B050"/>
        </w:rPr>
      </w:pPr>
      <w:r w:rsidRPr="00155668">
        <w:rPr>
          <w:rFonts w:ascii="Calibri Light" w:hAnsi="Calibri Light" w:cs="Calibri Light"/>
        </w:rPr>
        <w:t>Une information des délais et de la gestion de la liste d’attente</w:t>
      </w:r>
    </w:p>
    <w:p w14:paraId="61BEDE6E" w14:textId="77777777" w:rsidR="000E4734" w:rsidRPr="00155668" w:rsidRDefault="000E4734" w:rsidP="000E4734">
      <w:pPr>
        <w:pStyle w:val="Paragraphedeliste"/>
        <w:numPr>
          <w:ilvl w:val="0"/>
          <w:numId w:val="1"/>
        </w:numPr>
        <w:spacing w:after="0" w:line="240" w:lineRule="auto"/>
        <w:jc w:val="both"/>
        <w:rPr>
          <w:rFonts w:ascii="Calibri Light" w:hAnsi="Calibri Light" w:cs="Calibri Light"/>
          <w:color w:val="00B050"/>
        </w:rPr>
      </w:pPr>
      <w:r w:rsidRPr="00155668">
        <w:rPr>
          <w:rFonts w:ascii="Calibri Light" w:hAnsi="Calibri Light" w:cs="Calibri Light"/>
        </w:rPr>
        <w:t>La planification des sensibilisations des chargés d’insertion des ESAT (date, format, contenu)</w:t>
      </w:r>
    </w:p>
    <w:p w14:paraId="72680490" w14:textId="77777777" w:rsidR="000E4734" w:rsidRPr="00155668" w:rsidRDefault="000E4734" w:rsidP="000E4734">
      <w:pPr>
        <w:pStyle w:val="Paragraphedeliste"/>
        <w:numPr>
          <w:ilvl w:val="0"/>
          <w:numId w:val="1"/>
        </w:numPr>
        <w:spacing w:after="0" w:line="240" w:lineRule="auto"/>
        <w:jc w:val="both"/>
        <w:rPr>
          <w:rFonts w:ascii="Calibri Light" w:hAnsi="Calibri Light" w:cs="Calibri Light"/>
          <w:color w:val="00B050"/>
        </w:rPr>
      </w:pPr>
      <w:r w:rsidRPr="00155668">
        <w:rPr>
          <w:rFonts w:ascii="Calibri Light" w:hAnsi="Calibri Light" w:cs="Calibri Light"/>
        </w:rPr>
        <w:t>La programmation des rencontres (lieux, dates, objectifs, besoins, des évènements et manifestations qui auront lieu au cours de l'année)</w:t>
      </w:r>
    </w:p>
    <w:p w14:paraId="1B840A04" w14:textId="2720B187" w:rsidR="000E4734" w:rsidRPr="00155668" w:rsidRDefault="000E4734" w:rsidP="000E4734">
      <w:pPr>
        <w:pStyle w:val="Paragraphedeliste"/>
        <w:numPr>
          <w:ilvl w:val="0"/>
          <w:numId w:val="1"/>
        </w:numPr>
        <w:spacing w:after="0" w:line="240" w:lineRule="auto"/>
        <w:jc w:val="both"/>
        <w:rPr>
          <w:rFonts w:ascii="Calibri Light" w:hAnsi="Calibri Light" w:cs="Calibri Light"/>
        </w:rPr>
      </w:pPr>
      <w:r w:rsidRPr="00155668">
        <w:rPr>
          <w:rFonts w:ascii="Calibri Light" w:hAnsi="Calibri Light" w:cs="Calibri Light"/>
        </w:rPr>
        <w:t xml:space="preserve">Une présentation des </w:t>
      </w:r>
      <w:r w:rsidR="00986605" w:rsidRPr="00155668">
        <w:rPr>
          <w:rFonts w:ascii="Calibri Light" w:hAnsi="Calibri Light" w:cs="Calibri Light"/>
        </w:rPr>
        <w:t>r</w:t>
      </w:r>
      <w:r w:rsidRPr="00155668">
        <w:rPr>
          <w:rFonts w:ascii="Calibri Light" w:hAnsi="Calibri Light" w:cs="Calibri Light"/>
        </w:rPr>
        <w:t>enouvellements tacites de conventionnement ESAT/</w:t>
      </w:r>
      <w:r w:rsidR="00986605" w:rsidRPr="00155668">
        <w:rPr>
          <w:rFonts w:ascii="Calibri Light" w:hAnsi="Calibri Light" w:cs="Calibri Light"/>
        </w:rPr>
        <w:t>Plateforme emploi accompagné</w:t>
      </w:r>
      <w:r w:rsidRPr="00155668">
        <w:rPr>
          <w:rFonts w:ascii="Calibri Light" w:hAnsi="Calibri Light" w:cs="Calibri Light"/>
        </w:rPr>
        <w:t xml:space="preserve"> et des éventuels arrêts ou propositions de modifications</w:t>
      </w:r>
    </w:p>
    <w:p w14:paraId="3380FF1D" w14:textId="77777777" w:rsidR="000E4734" w:rsidRPr="00155668" w:rsidRDefault="000E4734" w:rsidP="000E4734">
      <w:pPr>
        <w:spacing w:after="0" w:line="240" w:lineRule="auto"/>
        <w:jc w:val="both"/>
        <w:rPr>
          <w:rFonts w:ascii="Calibri Light" w:hAnsi="Calibri Light" w:cs="Calibri Light"/>
        </w:rPr>
      </w:pPr>
    </w:p>
    <w:p w14:paraId="76C7D632" w14:textId="02F7F74A" w:rsidR="000E4734" w:rsidRPr="00155668" w:rsidRDefault="000E4734" w:rsidP="000E4734">
      <w:pPr>
        <w:spacing w:after="0" w:line="240" w:lineRule="auto"/>
        <w:jc w:val="both"/>
        <w:rPr>
          <w:rFonts w:ascii="Calibri Light" w:hAnsi="Calibri Light" w:cs="Calibri Light"/>
        </w:rPr>
      </w:pPr>
      <w:r w:rsidRPr="00155668">
        <w:rPr>
          <w:rFonts w:ascii="Calibri Light" w:hAnsi="Calibri Light" w:cs="Calibri Light"/>
        </w:rPr>
        <w:t>A l’issu du C</w:t>
      </w:r>
      <w:r w:rsidR="00986605" w:rsidRPr="00155668">
        <w:rPr>
          <w:rFonts w:ascii="Calibri Light" w:hAnsi="Calibri Light" w:cs="Calibri Light"/>
        </w:rPr>
        <w:t>omité de pilotage</w:t>
      </w:r>
      <w:r w:rsidRPr="00155668">
        <w:rPr>
          <w:rFonts w:ascii="Calibri Light" w:hAnsi="Calibri Light" w:cs="Calibri Light"/>
        </w:rPr>
        <w:t xml:space="preserve">, un relevé de décision sera formalisé </w:t>
      </w:r>
      <w:r w:rsidR="00986605" w:rsidRPr="00155668">
        <w:rPr>
          <w:rFonts w:ascii="Calibri Light" w:hAnsi="Calibri Light" w:cs="Calibri Light"/>
        </w:rPr>
        <w:t>par la Plateforme emploi accompagné</w:t>
      </w:r>
      <w:r w:rsidRPr="00155668">
        <w:rPr>
          <w:rFonts w:ascii="Calibri Light" w:hAnsi="Calibri Light" w:cs="Calibri Light"/>
        </w:rPr>
        <w:t xml:space="preserve"> et envoyé à l’ensemble des partenaires.</w:t>
      </w:r>
    </w:p>
    <w:p w14:paraId="6B71341F" w14:textId="77777777" w:rsidR="000E4734" w:rsidRPr="00155668" w:rsidRDefault="000E4734" w:rsidP="000E4734">
      <w:pPr>
        <w:spacing w:after="0" w:line="240" w:lineRule="auto"/>
        <w:jc w:val="both"/>
        <w:rPr>
          <w:rFonts w:ascii="Calibri Light" w:hAnsi="Calibri Light" w:cs="Calibri Light"/>
        </w:rPr>
      </w:pPr>
    </w:p>
    <w:p w14:paraId="70E9821E" w14:textId="2A8D432D" w:rsidR="000E4734" w:rsidRPr="00155668" w:rsidRDefault="000E4734" w:rsidP="000E4734">
      <w:pPr>
        <w:spacing w:after="0" w:line="240" w:lineRule="auto"/>
        <w:jc w:val="both"/>
        <w:rPr>
          <w:rFonts w:ascii="Calibri Light" w:hAnsi="Calibri Light" w:cs="Calibri Light"/>
        </w:rPr>
      </w:pPr>
      <w:r w:rsidRPr="00155668">
        <w:rPr>
          <w:rFonts w:ascii="Calibri Light" w:hAnsi="Calibri Light" w:cs="Calibri Light"/>
        </w:rPr>
        <w:t>Ces réunions pourront être élargies selon les besoins à d’autres professionnels ou sur d’autres sous-groupe de travail pour faciliter l’organisation et la mise en œuvre des suivis d’informations</w:t>
      </w:r>
      <w:r w:rsidR="00986605" w:rsidRPr="00155668">
        <w:rPr>
          <w:rFonts w:ascii="Calibri Light" w:hAnsi="Calibri Light" w:cs="Calibri Light"/>
        </w:rPr>
        <w:t xml:space="preserve">. </w:t>
      </w:r>
      <w:r w:rsidRPr="00155668">
        <w:rPr>
          <w:rFonts w:ascii="Calibri Light" w:hAnsi="Calibri Light" w:cs="Calibri Light"/>
        </w:rPr>
        <w:t xml:space="preserve"> </w:t>
      </w:r>
    </w:p>
    <w:p w14:paraId="2615A00C" w14:textId="77777777" w:rsidR="000E4734" w:rsidRPr="00155668" w:rsidRDefault="000E4734" w:rsidP="009D3F96">
      <w:pPr>
        <w:spacing w:after="0" w:line="240" w:lineRule="auto"/>
        <w:jc w:val="both"/>
        <w:rPr>
          <w:rFonts w:ascii="Calibri Light" w:hAnsi="Calibri Light" w:cs="Calibri Light"/>
          <w:b/>
          <w:bCs/>
          <w:u w:val="single"/>
        </w:rPr>
      </w:pPr>
    </w:p>
    <w:p w14:paraId="17FC86C0" w14:textId="4DCA3D54" w:rsidR="000E4734" w:rsidRPr="00155668" w:rsidRDefault="000E4734" w:rsidP="009D3F96">
      <w:pPr>
        <w:spacing w:after="0" w:line="240" w:lineRule="auto"/>
        <w:jc w:val="both"/>
        <w:rPr>
          <w:rFonts w:ascii="Calibri Light" w:hAnsi="Calibri Light" w:cs="Calibri Light"/>
          <w:b/>
          <w:bCs/>
          <w:u w:val="single"/>
        </w:rPr>
      </w:pPr>
    </w:p>
    <w:p w14:paraId="4505F156" w14:textId="759C1702" w:rsidR="00F5774C" w:rsidRPr="00185155" w:rsidRDefault="00185155" w:rsidP="00F5774C">
      <w:pPr>
        <w:spacing w:after="0" w:line="240" w:lineRule="auto"/>
        <w:jc w:val="both"/>
        <w:rPr>
          <w:rFonts w:ascii="Calibri Light" w:eastAsia="Calibri" w:hAnsi="Calibri Light" w:cs="Calibri Light"/>
          <w:b/>
          <w:color w:val="C00000"/>
        </w:rPr>
      </w:pPr>
      <w:r w:rsidRPr="00185155">
        <w:rPr>
          <w:rFonts w:ascii="Calibri Light" w:eastAsia="Calibri" w:hAnsi="Calibri Light" w:cs="Calibri Light"/>
          <w:b/>
          <w:color w:val="C00000"/>
        </w:rPr>
        <w:t xml:space="preserve">Article </w:t>
      </w:r>
      <w:r>
        <w:rPr>
          <w:rFonts w:ascii="Calibri Light" w:eastAsia="Calibri" w:hAnsi="Calibri Light" w:cs="Calibri Light"/>
          <w:b/>
          <w:color w:val="C00000"/>
        </w:rPr>
        <w:t xml:space="preserve">6 </w:t>
      </w:r>
      <w:r w:rsidRPr="00185155">
        <w:rPr>
          <w:rFonts w:ascii="Calibri Light" w:eastAsia="Calibri" w:hAnsi="Calibri Light" w:cs="Calibri Light"/>
          <w:b/>
          <w:color w:val="C00000"/>
        </w:rPr>
        <w:t xml:space="preserve">- CONFIDENTIALITE ET TRAITEMENT DES DONNEES A CARACTERE PERSONNEL </w:t>
      </w:r>
    </w:p>
    <w:p w14:paraId="10085938" w14:textId="77777777" w:rsidR="00F5774C" w:rsidRPr="00155668" w:rsidRDefault="00F5774C" w:rsidP="00F5774C">
      <w:pPr>
        <w:spacing w:after="0" w:line="240" w:lineRule="auto"/>
        <w:jc w:val="both"/>
        <w:rPr>
          <w:rFonts w:ascii="Calibri Light" w:eastAsia="Calibri" w:hAnsi="Calibri Light" w:cs="Calibri Light"/>
          <w:b/>
          <w:u w:val="single"/>
        </w:rPr>
      </w:pPr>
    </w:p>
    <w:p w14:paraId="2B537F2E" w14:textId="259F2075" w:rsidR="00F5774C" w:rsidRPr="00155668" w:rsidRDefault="00F5774C" w:rsidP="00F5774C">
      <w:pPr>
        <w:spacing w:after="0" w:line="240" w:lineRule="auto"/>
        <w:jc w:val="both"/>
        <w:rPr>
          <w:rFonts w:ascii="Calibri Light" w:eastAsia="Calibri" w:hAnsi="Calibri Light" w:cs="Calibri Light"/>
          <w:bCs/>
        </w:rPr>
      </w:pPr>
      <w:r w:rsidRPr="00155668">
        <w:rPr>
          <w:rFonts w:ascii="Calibri Light" w:eastAsia="Calibri" w:hAnsi="Calibri Light" w:cs="Calibri Light"/>
          <w:bCs/>
        </w:rPr>
        <w:t>Les parties à la convention s'engagent à conserver confidentielles, tant pendant l'exécution de la convention qu'après la fin de celle-ci, les informations de toute nature auxquelles elles pourraient avoir accès dans le cadre de l'exécution des présentes. Elles s'engagent également à faire respecter strictement cette obligation par leurs personnels et partenaires éventuels.</w:t>
      </w:r>
    </w:p>
    <w:p w14:paraId="64ACF7B4" w14:textId="77777777" w:rsidR="00EC3714" w:rsidRPr="00155668" w:rsidRDefault="00EC3714" w:rsidP="00F5774C">
      <w:pPr>
        <w:spacing w:after="0" w:line="240" w:lineRule="auto"/>
        <w:jc w:val="both"/>
        <w:rPr>
          <w:rFonts w:ascii="Calibri Light" w:eastAsia="Calibri" w:hAnsi="Calibri Light" w:cs="Calibri Light"/>
          <w:bCs/>
        </w:rPr>
      </w:pPr>
    </w:p>
    <w:p w14:paraId="3D42C647" w14:textId="77777777" w:rsidR="00F5774C" w:rsidRPr="00155668" w:rsidRDefault="00F5774C" w:rsidP="00F5774C">
      <w:pPr>
        <w:spacing w:after="0" w:line="240" w:lineRule="auto"/>
        <w:jc w:val="both"/>
        <w:rPr>
          <w:rFonts w:ascii="Calibri Light" w:eastAsia="Calibri" w:hAnsi="Calibri Light" w:cs="Calibri Light"/>
          <w:bCs/>
        </w:rPr>
      </w:pPr>
      <w:r w:rsidRPr="00155668">
        <w:rPr>
          <w:rFonts w:ascii="Calibri Light" w:eastAsia="Calibri" w:hAnsi="Calibri Light" w:cs="Calibri Light"/>
          <w:bCs/>
        </w:rPr>
        <w:t>Lorsqu'elle se dote d'un système d'information automatisé et conformément aux articles 34 et 35 de la loi du 6 janvier 1978 modifiée relative à l'informatique, aux fichiers et aux libertés, la personne morale gestionnaire chef de file s'engage à prendre toutes précautions utiles afin de préserver la sécurité des informations et, notamment, à ne pas conserver les données au-delà de la durée pour laquelle elles ont été collectées, et à empêcher qu'elles ne soient déformées, endommagées ou communiquées à des personnes non autorisées. Les échanges intervenant le cas échéant avec les personnes physiques bénéficiaires de l’emploi accompagné mentionneront le droit d’accès et de rectification des données nominatives, conformément à la loi n° 78-17 du 6 janvier 1978 modifiée relative à l’informatique, aux fichiers et aux libertés.</w:t>
      </w:r>
    </w:p>
    <w:p w14:paraId="6BC11F92" w14:textId="2769EC68" w:rsidR="00F5774C" w:rsidRPr="00155668" w:rsidRDefault="00F5774C" w:rsidP="00F5774C">
      <w:pPr>
        <w:spacing w:after="0" w:line="240" w:lineRule="auto"/>
        <w:jc w:val="both"/>
        <w:rPr>
          <w:rFonts w:ascii="Calibri Light" w:eastAsia="Calibri" w:hAnsi="Calibri Light" w:cs="Calibri Light"/>
          <w:bCs/>
        </w:rPr>
      </w:pPr>
      <w:r w:rsidRPr="00155668">
        <w:rPr>
          <w:rFonts w:ascii="Calibri Light" w:eastAsia="Calibri" w:hAnsi="Calibri Light" w:cs="Calibri Light"/>
          <w:bCs/>
        </w:rPr>
        <w:lastRenderedPageBreak/>
        <w:t xml:space="preserve">Dans le cadre des actions de communication réalisées </w:t>
      </w:r>
      <w:r w:rsidR="00EC3714" w:rsidRPr="00155668">
        <w:rPr>
          <w:rFonts w:ascii="Calibri Light" w:eastAsia="Calibri" w:hAnsi="Calibri Light" w:cs="Calibri Light"/>
          <w:bCs/>
        </w:rPr>
        <w:t>par</w:t>
      </w:r>
      <w:r w:rsidRPr="00155668">
        <w:rPr>
          <w:rFonts w:ascii="Calibri Light" w:eastAsia="Calibri" w:hAnsi="Calibri Light" w:cs="Calibri Light"/>
          <w:bCs/>
        </w:rPr>
        <w:t xml:space="preserve"> la plateforme emploi accompagné, </w:t>
      </w:r>
      <w:r w:rsidR="00EC3714" w:rsidRPr="00155668">
        <w:rPr>
          <w:rFonts w:ascii="Calibri Light" w:eastAsia="Calibri" w:hAnsi="Calibri Light" w:cs="Calibri Light"/>
          <w:bCs/>
        </w:rPr>
        <w:t>celle-ci s’engage</w:t>
      </w:r>
      <w:r w:rsidRPr="00155668">
        <w:rPr>
          <w:rFonts w:ascii="Calibri Light" w:eastAsia="Calibri" w:hAnsi="Calibri Light" w:cs="Calibri Light"/>
          <w:bCs/>
        </w:rPr>
        <w:t xml:space="preserve"> à ne jamais faire usage de données à caractère personnel.</w:t>
      </w:r>
    </w:p>
    <w:p w14:paraId="1CB8908C" w14:textId="77777777" w:rsidR="00F5774C" w:rsidRPr="00155668" w:rsidRDefault="00F5774C" w:rsidP="000E4734">
      <w:pPr>
        <w:spacing w:after="0" w:line="240" w:lineRule="auto"/>
        <w:jc w:val="both"/>
        <w:rPr>
          <w:rFonts w:ascii="Calibri Light" w:eastAsia="Calibri" w:hAnsi="Calibri Light" w:cs="Calibri Light"/>
          <w:b/>
          <w:u w:val="single"/>
        </w:rPr>
      </w:pPr>
    </w:p>
    <w:p w14:paraId="21ED3129" w14:textId="4F40B2F7" w:rsidR="000E4734" w:rsidRPr="00185155" w:rsidRDefault="00185155" w:rsidP="000E4734">
      <w:pPr>
        <w:spacing w:after="0" w:line="240" w:lineRule="auto"/>
        <w:jc w:val="both"/>
        <w:rPr>
          <w:rFonts w:ascii="Calibri Light" w:hAnsi="Calibri Light" w:cs="Calibri Light"/>
          <w:b/>
          <w:bCs/>
          <w:color w:val="C00000"/>
        </w:rPr>
      </w:pPr>
      <w:r w:rsidRPr="00185155">
        <w:rPr>
          <w:rFonts w:ascii="Calibri Light" w:eastAsia="Calibri" w:hAnsi="Calibri Light" w:cs="Calibri Light"/>
          <w:b/>
          <w:color w:val="C00000"/>
        </w:rPr>
        <w:t xml:space="preserve">Article 7 – </w:t>
      </w:r>
      <w:r w:rsidRPr="00185155">
        <w:rPr>
          <w:rFonts w:ascii="Calibri Light" w:hAnsi="Calibri Light" w:cs="Calibri Light"/>
          <w:b/>
          <w:bCs/>
          <w:color w:val="C00000"/>
        </w:rPr>
        <w:t xml:space="preserve">DUREE DE LA CONVENTION </w:t>
      </w:r>
    </w:p>
    <w:p w14:paraId="44214CD1" w14:textId="4C8CD716" w:rsidR="000E4734" w:rsidRPr="00155668" w:rsidRDefault="000E4734" w:rsidP="000E4734">
      <w:pPr>
        <w:spacing w:after="0" w:line="240" w:lineRule="auto"/>
        <w:jc w:val="both"/>
        <w:rPr>
          <w:rFonts w:ascii="Calibri Light" w:hAnsi="Calibri Light" w:cs="Calibri Light"/>
          <w:b/>
          <w:bCs/>
          <w:u w:val="single"/>
        </w:rPr>
      </w:pPr>
    </w:p>
    <w:p w14:paraId="52DD1EF3" w14:textId="5F8131F8" w:rsidR="000E4734" w:rsidRPr="00155668" w:rsidRDefault="000E4734" w:rsidP="00986605">
      <w:pPr>
        <w:spacing w:after="0" w:line="240" w:lineRule="auto"/>
        <w:rPr>
          <w:rFonts w:ascii="Calibri Light" w:hAnsi="Calibri Light" w:cs="Calibri Light"/>
        </w:rPr>
      </w:pPr>
      <w:r w:rsidRPr="00155668">
        <w:rPr>
          <w:rFonts w:ascii="Calibri Light" w:hAnsi="Calibri Light" w:cs="Calibri Light"/>
        </w:rPr>
        <w:t>La convention, d’une durée d’un an, sera renouvelée tacitement pour une même durée à la date anniversaire de sa signature.</w:t>
      </w:r>
    </w:p>
    <w:p w14:paraId="52245164" w14:textId="4C7A4B00" w:rsidR="000E4734" w:rsidRPr="00155668" w:rsidRDefault="000E4734" w:rsidP="000E4734">
      <w:pPr>
        <w:spacing w:after="0" w:line="240" w:lineRule="auto"/>
        <w:jc w:val="both"/>
        <w:rPr>
          <w:rFonts w:ascii="Calibri Light" w:hAnsi="Calibri Light" w:cs="Calibri Light"/>
          <w:b/>
          <w:bCs/>
          <w:u w:val="single"/>
        </w:rPr>
      </w:pPr>
    </w:p>
    <w:p w14:paraId="22D9119D" w14:textId="23A5E7AF" w:rsidR="00986605" w:rsidRPr="00185155" w:rsidRDefault="00185155" w:rsidP="00986605">
      <w:pPr>
        <w:spacing w:after="0" w:line="240" w:lineRule="auto"/>
        <w:jc w:val="both"/>
        <w:rPr>
          <w:rFonts w:ascii="Calibri Light" w:hAnsi="Calibri Light" w:cs="Calibri Light"/>
          <w:b/>
          <w:bCs/>
        </w:rPr>
      </w:pPr>
      <w:r w:rsidRPr="00185155">
        <w:rPr>
          <w:rFonts w:ascii="Calibri Light" w:eastAsia="Calibri" w:hAnsi="Calibri Light" w:cs="Calibri Light"/>
          <w:b/>
          <w:color w:val="C00000"/>
        </w:rPr>
        <w:t xml:space="preserve">Article 8 – </w:t>
      </w:r>
      <w:r w:rsidRPr="00185155">
        <w:rPr>
          <w:rFonts w:ascii="Calibri Light" w:hAnsi="Calibri Light" w:cs="Calibri Light"/>
          <w:b/>
          <w:bCs/>
          <w:color w:val="C00000"/>
        </w:rPr>
        <w:t xml:space="preserve">MODIFICATIONS DE LA CONVENTION  </w:t>
      </w:r>
    </w:p>
    <w:p w14:paraId="7C857D03" w14:textId="77777777" w:rsidR="00986605" w:rsidRPr="00155668" w:rsidRDefault="00986605" w:rsidP="00986605">
      <w:pPr>
        <w:spacing w:after="0" w:line="240" w:lineRule="auto"/>
        <w:jc w:val="both"/>
        <w:rPr>
          <w:rFonts w:ascii="Calibri Light" w:hAnsi="Calibri Light" w:cs="Calibri Light"/>
          <w:b/>
          <w:bCs/>
          <w:u w:val="single"/>
        </w:rPr>
      </w:pPr>
    </w:p>
    <w:p w14:paraId="56940D2A" w14:textId="302D8806" w:rsidR="00F5774C" w:rsidRPr="00155668" w:rsidRDefault="00F5774C" w:rsidP="005D3588">
      <w:pPr>
        <w:spacing w:after="0" w:line="240" w:lineRule="auto"/>
        <w:rPr>
          <w:rFonts w:ascii="Calibri Light" w:hAnsi="Calibri Light" w:cs="Calibri Light"/>
        </w:rPr>
      </w:pPr>
      <w:r w:rsidRPr="00155668">
        <w:rPr>
          <w:rFonts w:ascii="Calibri Light" w:hAnsi="Calibri Light" w:cs="Calibri Light"/>
        </w:rPr>
        <w:t xml:space="preserve">Sur demande d’un des partenaires, </w:t>
      </w:r>
      <w:r w:rsidR="005D3588" w:rsidRPr="00155668">
        <w:rPr>
          <w:rFonts w:ascii="Calibri Light" w:hAnsi="Calibri Light" w:cs="Calibri Light"/>
        </w:rPr>
        <w:t xml:space="preserve">et avec l’accord des deux parties, </w:t>
      </w:r>
      <w:r w:rsidRPr="00155668">
        <w:rPr>
          <w:rFonts w:ascii="Calibri Light" w:hAnsi="Calibri Light" w:cs="Calibri Light"/>
        </w:rPr>
        <w:t xml:space="preserve">la convention pourra être </w:t>
      </w:r>
      <w:r w:rsidR="005D3588" w:rsidRPr="00155668">
        <w:rPr>
          <w:rFonts w:ascii="Calibri Light" w:hAnsi="Calibri Light" w:cs="Calibri Light"/>
        </w:rPr>
        <w:t>modifiée à tout moment</w:t>
      </w:r>
      <w:r w:rsidRPr="00155668">
        <w:rPr>
          <w:rFonts w:ascii="Calibri Light" w:hAnsi="Calibri Light" w:cs="Calibri Light"/>
        </w:rPr>
        <w:t xml:space="preserve">. Toute révision de la présente convention devra donner lieu à un avenant signé par </w:t>
      </w:r>
      <w:r w:rsidR="005D3588" w:rsidRPr="00155668">
        <w:rPr>
          <w:rFonts w:ascii="Calibri Light" w:hAnsi="Calibri Light" w:cs="Calibri Light"/>
        </w:rPr>
        <w:t>les deux</w:t>
      </w:r>
      <w:r w:rsidRPr="00155668">
        <w:rPr>
          <w:rFonts w:ascii="Calibri Light" w:hAnsi="Calibri Light" w:cs="Calibri Light"/>
        </w:rPr>
        <w:t xml:space="preserve"> parties.</w:t>
      </w:r>
    </w:p>
    <w:p w14:paraId="0C8BB3F7" w14:textId="77777777" w:rsidR="000E4734" w:rsidRPr="00155668" w:rsidRDefault="000E4734" w:rsidP="000E4734">
      <w:pPr>
        <w:spacing w:after="0" w:line="240" w:lineRule="auto"/>
        <w:jc w:val="both"/>
        <w:rPr>
          <w:rFonts w:ascii="Calibri Light" w:hAnsi="Calibri Light" w:cs="Calibri Light"/>
          <w:b/>
          <w:bCs/>
          <w:u w:val="single"/>
        </w:rPr>
      </w:pPr>
    </w:p>
    <w:p w14:paraId="6683D2CF" w14:textId="13CEDE23" w:rsidR="000E4734" w:rsidRPr="00185155" w:rsidRDefault="000E4734" w:rsidP="000E4734">
      <w:pPr>
        <w:spacing w:after="0" w:line="240" w:lineRule="auto"/>
        <w:jc w:val="both"/>
        <w:rPr>
          <w:rFonts w:ascii="Calibri Light" w:hAnsi="Calibri Light" w:cs="Calibri Light"/>
          <w:b/>
          <w:bCs/>
        </w:rPr>
      </w:pPr>
      <w:r w:rsidRPr="00185155">
        <w:rPr>
          <w:rFonts w:ascii="Calibri Light" w:eastAsia="Calibri" w:hAnsi="Calibri Light" w:cs="Calibri Light"/>
          <w:b/>
          <w:color w:val="C00000"/>
        </w:rPr>
        <w:t xml:space="preserve">Article </w:t>
      </w:r>
      <w:r w:rsidR="00185155" w:rsidRPr="00185155">
        <w:rPr>
          <w:rFonts w:ascii="Calibri Light" w:eastAsia="Calibri" w:hAnsi="Calibri Light" w:cs="Calibri Light"/>
          <w:b/>
          <w:color w:val="C00000"/>
        </w:rPr>
        <w:t xml:space="preserve">9 </w:t>
      </w:r>
      <w:r w:rsidRPr="00185155">
        <w:rPr>
          <w:rFonts w:ascii="Calibri Light" w:eastAsia="Calibri" w:hAnsi="Calibri Light" w:cs="Calibri Light"/>
          <w:b/>
          <w:color w:val="C00000"/>
        </w:rPr>
        <w:t xml:space="preserve">– </w:t>
      </w:r>
      <w:r w:rsidR="00185155" w:rsidRPr="00185155">
        <w:rPr>
          <w:rFonts w:ascii="Calibri Light" w:hAnsi="Calibri Light" w:cs="Calibri Light"/>
          <w:b/>
          <w:bCs/>
          <w:color w:val="C00000"/>
        </w:rPr>
        <w:t xml:space="preserve">CONDITIONS DE RESILIATION </w:t>
      </w:r>
    </w:p>
    <w:p w14:paraId="21DBE923" w14:textId="77777777" w:rsidR="000E4734" w:rsidRPr="00155668" w:rsidRDefault="000E4734" w:rsidP="009D3F96">
      <w:pPr>
        <w:spacing w:after="0" w:line="240" w:lineRule="auto"/>
        <w:jc w:val="both"/>
        <w:rPr>
          <w:rFonts w:ascii="Calibri Light" w:hAnsi="Calibri Light" w:cs="Calibri Light"/>
          <w:b/>
          <w:bCs/>
          <w:u w:val="single"/>
        </w:rPr>
      </w:pPr>
    </w:p>
    <w:p w14:paraId="3FACB1C8" w14:textId="4687A75C" w:rsidR="000E4734" w:rsidRPr="00155668" w:rsidRDefault="000E4734" w:rsidP="000E4734">
      <w:pPr>
        <w:widowControl w:val="0"/>
        <w:kinsoku w:val="0"/>
        <w:overflowPunct w:val="0"/>
        <w:autoSpaceDE w:val="0"/>
        <w:autoSpaceDN w:val="0"/>
        <w:adjustRightInd w:val="0"/>
        <w:spacing w:after="0" w:line="240" w:lineRule="auto"/>
        <w:jc w:val="both"/>
        <w:rPr>
          <w:rFonts w:ascii="Calibri Light" w:eastAsiaTheme="minorEastAsia" w:hAnsi="Calibri Light" w:cs="Calibri Light"/>
          <w:color w:val="131116"/>
          <w:lang w:eastAsia="fr-FR"/>
        </w:rPr>
      </w:pPr>
      <w:r w:rsidRPr="00155668">
        <w:rPr>
          <w:rFonts w:ascii="Calibri Light" w:eastAsiaTheme="minorEastAsia" w:hAnsi="Calibri Light" w:cs="Calibri Light"/>
          <w:color w:val="131116"/>
          <w:lang w:eastAsia="fr-FR"/>
        </w:rPr>
        <w:t xml:space="preserve">La présente convention </w:t>
      </w:r>
      <w:r w:rsidR="00986605" w:rsidRPr="00155668">
        <w:rPr>
          <w:rFonts w:ascii="Calibri Light" w:eastAsiaTheme="minorEastAsia" w:hAnsi="Calibri Light" w:cs="Calibri Light"/>
          <w:color w:val="131116"/>
          <w:lang w:eastAsia="fr-FR"/>
        </w:rPr>
        <w:t>peut être dénoncée</w:t>
      </w:r>
      <w:r w:rsidRPr="00155668">
        <w:rPr>
          <w:rFonts w:ascii="Calibri Light" w:eastAsiaTheme="minorEastAsia" w:hAnsi="Calibri Light" w:cs="Calibri Light"/>
          <w:color w:val="131116"/>
          <w:lang w:eastAsia="fr-FR"/>
        </w:rPr>
        <w:t xml:space="preserve"> express</w:t>
      </w:r>
      <w:r w:rsidR="00986605" w:rsidRPr="00155668">
        <w:rPr>
          <w:rFonts w:ascii="Calibri Light" w:eastAsiaTheme="minorEastAsia" w:hAnsi="Calibri Light" w:cs="Calibri Light"/>
          <w:color w:val="131116"/>
          <w:lang w:eastAsia="fr-FR"/>
        </w:rPr>
        <w:t>ément</w:t>
      </w:r>
      <w:r w:rsidRPr="00155668">
        <w:rPr>
          <w:rFonts w:ascii="Calibri Light" w:eastAsiaTheme="minorEastAsia" w:hAnsi="Calibri Light" w:cs="Calibri Light"/>
          <w:color w:val="131116"/>
          <w:lang w:eastAsia="fr-FR"/>
        </w:rPr>
        <w:t xml:space="preserve"> par l’une des deux parties, par lettre recommandée avec accusé de réception, moyennant un préavis d</w:t>
      </w:r>
      <w:r w:rsidR="008267C5">
        <w:rPr>
          <w:rFonts w:ascii="Calibri Light" w:eastAsiaTheme="minorEastAsia" w:hAnsi="Calibri Light" w:cs="Calibri Light"/>
          <w:color w:val="131116"/>
          <w:lang w:eastAsia="fr-FR"/>
        </w:rPr>
        <w:t>’un</w:t>
      </w:r>
      <w:r w:rsidRPr="00155668">
        <w:rPr>
          <w:rFonts w:ascii="Calibri Light" w:eastAsiaTheme="minorEastAsia" w:hAnsi="Calibri Light" w:cs="Calibri Light"/>
          <w:color w:val="131116"/>
          <w:lang w:eastAsia="fr-FR"/>
        </w:rPr>
        <w:t xml:space="preserve"> mois.</w:t>
      </w:r>
    </w:p>
    <w:p w14:paraId="5F2D26E9" w14:textId="77777777" w:rsidR="000E4734" w:rsidRPr="00155668" w:rsidRDefault="000E4734" w:rsidP="000E4734">
      <w:pPr>
        <w:widowControl w:val="0"/>
        <w:kinsoku w:val="0"/>
        <w:overflowPunct w:val="0"/>
        <w:autoSpaceDE w:val="0"/>
        <w:autoSpaceDN w:val="0"/>
        <w:adjustRightInd w:val="0"/>
        <w:spacing w:after="0" w:line="240" w:lineRule="auto"/>
        <w:jc w:val="both"/>
        <w:rPr>
          <w:rFonts w:ascii="Calibri Light" w:eastAsiaTheme="minorEastAsia" w:hAnsi="Calibri Light" w:cs="Calibri Light"/>
          <w:color w:val="131116"/>
          <w:lang w:eastAsia="fr-FR"/>
        </w:rPr>
      </w:pPr>
    </w:p>
    <w:p w14:paraId="623AB001" w14:textId="77777777" w:rsidR="000E4734" w:rsidRPr="00155668" w:rsidRDefault="000E4734" w:rsidP="000E4734">
      <w:pPr>
        <w:widowControl w:val="0"/>
        <w:kinsoku w:val="0"/>
        <w:overflowPunct w:val="0"/>
        <w:autoSpaceDE w:val="0"/>
        <w:autoSpaceDN w:val="0"/>
        <w:adjustRightInd w:val="0"/>
        <w:spacing w:after="0" w:line="240" w:lineRule="auto"/>
        <w:jc w:val="both"/>
        <w:rPr>
          <w:rFonts w:ascii="Calibri Light" w:eastAsiaTheme="minorEastAsia" w:hAnsi="Calibri Light" w:cs="Calibri Light"/>
          <w:color w:val="131116"/>
          <w:lang w:eastAsia="fr-FR"/>
        </w:rPr>
      </w:pPr>
      <w:r w:rsidRPr="00155668">
        <w:rPr>
          <w:rFonts w:ascii="Calibri Light" w:eastAsiaTheme="minorEastAsia" w:hAnsi="Calibri Light" w:cs="Calibri Light"/>
          <w:color w:val="131116"/>
          <w:lang w:eastAsia="fr-FR"/>
        </w:rPr>
        <w:t xml:space="preserve">Les deux parties s’engagent, préalablement à tout courrier de dénonciation, à organiser une réunion de conciliation afin d’envisager des solutions communes aux différends rencontrés. </w:t>
      </w:r>
    </w:p>
    <w:p w14:paraId="10A83DDB" w14:textId="77777777" w:rsidR="00443A43" w:rsidRPr="00155668" w:rsidRDefault="00443A43" w:rsidP="009D3F96">
      <w:pPr>
        <w:spacing w:after="0" w:line="240" w:lineRule="auto"/>
        <w:jc w:val="both"/>
        <w:rPr>
          <w:rFonts w:ascii="Calibri Light" w:hAnsi="Calibri Light" w:cs="Calibri Light"/>
          <w:b/>
          <w:bCs/>
          <w:u w:val="single"/>
        </w:rPr>
      </w:pPr>
    </w:p>
    <w:p w14:paraId="487A755E" w14:textId="07F92493" w:rsidR="00404A6D" w:rsidRPr="00155668" w:rsidRDefault="00404A6D" w:rsidP="009D3F96">
      <w:pPr>
        <w:spacing w:after="0" w:line="240" w:lineRule="auto"/>
        <w:jc w:val="both"/>
        <w:rPr>
          <w:rFonts w:ascii="Calibri Light" w:eastAsia="Calibri" w:hAnsi="Calibri Light" w:cs="Calibri Light"/>
          <w:color w:val="00B050"/>
        </w:rPr>
      </w:pPr>
    </w:p>
    <w:p w14:paraId="4B185E5B" w14:textId="5416969C" w:rsidR="000E4734" w:rsidRPr="00155668" w:rsidRDefault="000E4734" w:rsidP="000E4734">
      <w:pPr>
        <w:spacing w:after="0" w:line="240" w:lineRule="auto"/>
        <w:rPr>
          <w:rFonts w:ascii="Calibri Light" w:eastAsia="Calibri" w:hAnsi="Calibri Light" w:cs="Calibri Light"/>
          <w:color w:val="000000" w:themeColor="text1"/>
        </w:rPr>
      </w:pPr>
      <w:r w:rsidRPr="00155668">
        <w:rPr>
          <w:rFonts w:ascii="Calibri Light" w:eastAsia="Calibri" w:hAnsi="Calibri Light" w:cs="Calibri Light"/>
          <w:color w:val="000000" w:themeColor="text1"/>
        </w:rPr>
        <w:t>Fait à…</w:t>
      </w:r>
      <w:r w:rsidR="00986605" w:rsidRPr="00155668">
        <w:rPr>
          <w:rFonts w:ascii="Calibri Light" w:eastAsia="Calibri" w:hAnsi="Calibri Light" w:cs="Calibri Light"/>
          <w:color w:val="000000" w:themeColor="text1"/>
        </w:rPr>
        <w:t>………</w:t>
      </w:r>
      <w:proofErr w:type="gramStart"/>
      <w:r w:rsidR="00986605" w:rsidRPr="00155668">
        <w:rPr>
          <w:rFonts w:ascii="Calibri Light" w:eastAsia="Calibri" w:hAnsi="Calibri Light" w:cs="Calibri Light"/>
          <w:color w:val="000000" w:themeColor="text1"/>
        </w:rPr>
        <w:t>…….</w:t>
      </w:r>
      <w:proofErr w:type="gramEnd"/>
      <w:r w:rsidRPr="00155668">
        <w:rPr>
          <w:rFonts w:ascii="Calibri Light" w:eastAsia="Calibri" w:hAnsi="Calibri Light" w:cs="Calibri Light"/>
          <w:color w:val="000000" w:themeColor="text1"/>
        </w:rPr>
        <w:t xml:space="preserve">. Le …. </w:t>
      </w:r>
    </w:p>
    <w:p w14:paraId="77F1E0E5" w14:textId="77777777" w:rsidR="000E4734" w:rsidRPr="00155668" w:rsidRDefault="000E4734" w:rsidP="000E4734">
      <w:pPr>
        <w:spacing w:after="0" w:line="240" w:lineRule="auto"/>
        <w:rPr>
          <w:rFonts w:ascii="Calibri Light" w:eastAsia="Calibri" w:hAnsi="Calibri Light" w:cs="Calibri Light"/>
          <w:color w:val="000000" w:themeColor="text1"/>
        </w:rPr>
      </w:pPr>
    </w:p>
    <w:p w14:paraId="60EBC95B" w14:textId="77777777" w:rsidR="000E4734" w:rsidRPr="00155668" w:rsidRDefault="000E4734" w:rsidP="000E4734">
      <w:pPr>
        <w:spacing w:after="0" w:line="240" w:lineRule="auto"/>
        <w:rPr>
          <w:rFonts w:ascii="Calibri Light" w:eastAsia="Calibri" w:hAnsi="Calibri Light" w:cs="Calibri Light"/>
          <w:color w:val="000000" w:themeColor="text1"/>
        </w:rPr>
      </w:pPr>
    </w:p>
    <w:p w14:paraId="23356C8D" w14:textId="77777777" w:rsidR="000E4734" w:rsidRPr="00155668" w:rsidRDefault="000E4734" w:rsidP="000E4734">
      <w:pPr>
        <w:spacing w:after="0" w:line="240" w:lineRule="auto"/>
        <w:rPr>
          <w:rFonts w:ascii="Calibri Light" w:eastAsia="Calibri" w:hAnsi="Calibri Light" w:cs="Calibri Light"/>
          <w:color w:val="000000" w:themeColor="text1"/>
        </w:rPr>
      </w:pPr>
      <w:r w:rsidRPr="00155668">
        <w:rPr>
          <w:rFonts w:ascii="Calibri Light" w:eastAsia="Calibri" w:hAnsi="Calibri Light" w:cs="Calibri Light"/>
          <w:color w:val="000000" w:themeColor="text1"/>
        </w:rPr>
        <w:t>Pour la plateforme emploi accompagné, M / Mme……………………………</w:t>
      </w:r>
      <w:proofErr w:type="gramStart"/>
      <w:r w:rsidRPr="00155668">
        <w:rPr>
          <w:rFonts w:ascii="Calibri Light" w:eastAsia="Calibri" w:hAnsi="Calibri Light" w:cs="Calibri Light"/>
          <w:color w:val="000000" w:themeColor="text1"/>
        </w:rPr>
        <w:t>…….</w:t>
      </w:r>
      <w:proofErr w:type="gramEnd"/>
      <w:r w:rsidRPr="00155668">
        <w:rPr>
          <w:rFonts w:ascii="Calibri Light" w:eastAsia="Calibri" w:hAnsi="Calibri Light" w:cs="Calibri Light"/>
          <w:color w:val="000000" w:themeColor="text1"/>
        </w:rPr>
        <w:t>.</w:t>
      </w:r>
    </w:p>
    <w:p w14:paraId="2A502E52" w14:textId="77777777" w:rsidR="000E4734" w:rsidRPr="00155668" w:rsidRDefault="000E4734" w:rsidP="000E4734">
      <w:pPr>
        <w:spacing w:after="0" w:line="240" w:lineRule="auto"/>
        <w:rPr>
          <w:rFonts w:ascii="Calibri Light" w:eastAsia="Calibri" w:hAnsi="Calibri Light" w:cs="Calibri Light"/>
          <w:color w:val="000000" w:themeColor="text1"/>
        </w:rPr>
      </w:pPr>
    </w:p>
    <w:p w14:paraId="7A21ECFA" w14:textId="77777777" w:rsidR="000E4734" w:rsidRPr="00155668" w:rsidRDefault="000E4734" w:rsidP="000E4734">
      <w:pPr>
        <w:spacing w:after="0" w:line="240" w:lineRule="auto"/>
        <w:rPr>
          <w:rFonts w:ascii="Calibri Light" w:eastAsia="Calibri" w:hAnsi="Calibri Light" w:cs="Calibri Light"/>
          <w:color w:val="000000" w:themeColor="text1"/>
        </w:rPr>
      </w:pPr>
    </w:p>
    <w:p w14:paraId="4AEC0372" w14:textId="1D9DA9E6" w:rsidR="00366A20" w:rsidRPr="00155668" w:rsidRDefault="000E4734" w:rsidP="00986605">
      <w:pPr>
        <w:spacing w:after="0" w:line="240" w:lineRule="auto"/>
        <w:rPr>
          <w:rFonts w:ascii="Calibri Light" w:eastAsia="Calibri" w:hAnsi="Calibri Light" w:cs="Calibri Light"/>
          <w:color w:val="000000" w:themeColor="text1"/>
        </w:rPr>
      </w:pPr>
      <w:r w:rsidRPr="00155668">
        <w:rPr>
          <w:rFonts w:ascii="Calibri Light" w:eastAsia="Calibri" w:hAnsi="Calibri Light" w:cs="Calibri Light"/>
          <w:color w:val="000000" w:themeColor="text1"/>
        </w:rPr>
        <w:t>Pour l’ESAT, M/Mme…………………………</w:t>
      </w:r>
      <w:proofErr w:type="gramStart"/>
      <w:r w:rsidRPr="00155668">
        <w:rPr>
          <w:rFonts w:ascii="Calibri Light" w:eastAsia="Calibri" w:hAnsi="Calibri Light" w:cs="Calibri Light"/>
          <w:color w:val="000000" w:themeColor="text1"/>
        </w:rPr>
        <w:t>…….</w:t>
      </w:r>
      <w:proofErr w:type="gramEnd"/>
      <w:r w:rsidRPr="00155668">
        <w:rPr>
          <w:rFonts w:ascii="Calibri Light" w:eastAsia="Calibri" w:hAnsi="Calibri Light" w:cs="Calibri Light"/>
          <w:color w:val="000000" w:themeColor="text1"/>
        </w:rPr>
        <w:t xml:space="preserve">. </w:t>
      </w:r>
    </w:p>
    <w:sectPr w:rsidR="00366A20" w:rsidRPr="00155668" w:rsidSect="0015566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3E1C" w16cex:dateUtc="2023-03-28T08:21:00Z"/>
  <w16cex:commentExtensible w16cex:durableId="27CD3F6C" w16cex:dateUtc="2023-03-28T08:26:00Z"/>
  <w16cex:commentExtensible w16cex:durableId="27CD3F89" w16cex:dateUtc="2023-03-28T08:27:00Z"/>
  <w16cex:commentExtensible w16cex:durableId="27CD404E" w16cex:dateUtc="2023-03-28T08:30:00Z"/>
  <w16cex:commentExtensible w16cex:durableId="27CD40AA" w16cex:dateUtc="2023-03-28T08:32:00Z"/>
  <w16cex:commentExtensible w16cex:durableId="27CD411B" w16cex:dateUtc="2023-03-28T0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78D1" w14:textId="77777777" w:rsidR="00AD6306" w:rsidRDefault="00AD6306" w:rsidP="00926F95">
      <w:pPr>
        <w:spacing w:after="0" w:line="240" w:lineRule="auto"/>
      </w:pPr>
      <w:r>
        <w:separator/>
      </w:r>
    </w:p>
  </w:endnote>
  <w:endnote w:type="continuationSeparator" w:id="0">
    <w:p w14:paraId="3A8E2B0D" w14:textId="77777777" w:rsidR="00AD6306" w:rsidRDefault="00AD6306" w:rsidP="0092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B3D5" w14:textId="77777777" w:rsidR="00D777F5" w:rsidRDefault="00D777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1F28" w14:textId="00EED367" w:rsidR="00155668" w:rsidRDefault="00155668" w:rsidP="00155668">
    <w:pPr>
      <w:pStyle w:val="Pieddepage"/>
      <w:jc w:val="right"/>
    </w:pPr>
    <w:bookmarkStart w:id="2" w:name="_GoBack"/>
    <w:r w:rsidRPr="00155668">
      <w:rPr>
        <w:noProof/>
      </w:rPr>
      <w:drawing>
        <wp:inline distT="0" distB="0" distL="0" distR="0" wp14:anchorId="6530CF37" wp14:editId="3C2E522C">
          <wp:extent cx="1894017" cy="553024"/>
          <wp:effectExtent l="0" t="0" r="0" b="0"/>
          <wp:docPr id="4" name="Picture 2" descr="Plan de transformation des ESAT : un kit d'outils opérationnels pour le  mettre en œuvre - GEPSo">
            <a:extLst xmlns:a="http://schemas.openxmlformats.org/drawingml/2006/main">
              <a:ext uri="{FF2B5EF4-FFF2-40B4-BE49-F238E27FC236}">
                <a16:creationId xmlns:a16="http://schemas.microsoft.com/office/drawing/2014/main" id="{5236D649-13CE-4C34-A53B-F3B5E81B6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lan de transformation des ESAT : un kit d'outils opérationnels pour le  mettre en œuvre - GEPSo">
                    <a:extLst>
                      <a:ext uri="{FF2B5EF4-FFF2-40B4-BE49-F238E27FC236}">
                        <a16:creationId xmlns:a16="http://schemas.microsoft.com/office/drawing/2014/main" id="{5236D649-13CE-4C34-A53B-F3B5E81B6A4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904" cy="556787"/>
                  </a:xfrm>
                  <a:prstGeom prst="rect">
                    <a:avLst/>
                  </a:prstGeom>
                  <a:noFill/>
                  <a:extLst/>
                </pic:spPr>
              </pic:pic>
            </a:graphicData>
          </a:graphic>
        </wp:inline>
      </w:drawing>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0756" w14:textId="77777777" w:rsidR="00D777F5" w:rsidRDefault="00D777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7D72" w14:textId="77777777" w:rsidR="00AD6306" w:rsidRDefault="00AD6306" w:rsidP="00926F95">
      <w:pPr>
        <w:spacing w:after="0" w:line="240" w:lineRule="auto"/>
      </w:pPr>
      <w:r>
        <w:separator/>
      </w:r>
    </w:p>
  </w:footnote>
  <w:footnote w:type="continuationSeparator" w:id="0">
    <w:p w14:paraId="18ED09E0" w14:textId="77777777" w:rsidR="00AD6306" w:rsidRDefault="00AD6306" w:rsidP="00926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66AC" w14:textId="77777777" w:rsidR="00D777F5" w:rsidRDefault="00D777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841433"/>
      <w:docPartObj>
        <w:docPartGallery w:val="Page Numbers (Margins)"/>
        <w:docPartUnique/>
      </w:docPartObj>
    </w:sdtPr>
    <w:sdtEndPr/>
    <w:sdtContent>
      <w:p w14:paraId="103F8F35" w14:textId="084D52E7" w:rsidR="00155668" w:rsidRDefault="00155668">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5D7F9A91" wp14:editId="597DF2DC">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598A44" w14:textId="77777777" w:rsidR="00155668" w:rsidRDefault="00155668">
                              <w:pP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F9A91" id="El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dn4uWXQCAADxBAAADgAAAAAAAAAAAAAA&#10;AAAuAgAAZHJzL2Uyb0RvYy54bWxQSwECLQAUAAYACAAAACEA7LBIn9gAAAADAQAADwAAAAAAAAAA&#10;AAAAAADOBAAAZHJzL2Rvd25yZXYueG1sUEsFBgAAAAAEAAQA8wAAANMFAAAAAA==&#10;" o:allowincell="f" fillcolor="#9dbb61" stroked="f">
                  <v:textbox inset="0,,0">
                    <w:txbxContent>
                      <w:p w14:paraId="03598A44" w14:textId="77777777" w:rsidR="00155668" w:rsidRDefault="00155668">
                        <w:pP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1D22" w14:textId="77777777" w:rsidR="00D777F5" w:rsidRDefault="00D777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4" w:hanging="154"/>
      </w:pPr>
      <w:rPr>
        <w:rFonts w:ascii="Arial" w:hAnsi="Arial"/>
        <w:b w:val="0"/>
        <w:color w:val="111113"/>
        <w:w w:val="113"/>
        <w:sz w:val="20"/>
      </w:rPr>
    </w:lvl>
    <w:lvl w:ilvl="1">
      <w:numFmt w:val="bullet"/>
      <w:lvlText w:val="•"/>
      <w:lvlJc w:val="left"/>
      <w:pPr>
        <w:ind w:left="1121" w:hanging="154"/>
      </w:pPr>
    </w:lvl>
    <w:lvl w:ilvl="2">
      <w:numFmt w:val="bullet"/>
      <w:lvlText w:val="•"/>
      <w:lvlJc w:val="left"/>
      <w:pPr>
        <w:ind w:left="2128" w:hanging="154"/>
      </w:pPr>
    </w:lvl>
    <w:lvl w:ilvl="3">
      <w:numFmt w:val="bullet"/>
      <w:lvlText w:val="•"/>
      <w:lvlJc w:val="left"/>
      <w:pPr>
        <w:ind w:left="3135" w:hanging="154"/>
      </w:pPr>
    </w:lvl>
    <w:lvl w:ilvl="4">
      <w:numFmt w:val="bullet"/>
      <w:lvlText w:val="•"/>
      <w:lvlJc w:val="left"/>
      <w:pPr>
        <w:ind w:left="4142" w:hanging="154"/>
      </w:pPr>
    </w:lvl>
    <w:lvl w:ilvl="5">
      <w:numFmt w:val="bullet"/>
      <w:lvlText w:val="•"/>
      <w:lvlJc w:val="left"/>
      <w:pPr>
        <w:ind w:left="5149" w:hanging="154"/>
      </w:pPr>
    </w:lvl>
    <w:lvl w:ilvl="6">
      <w:numFmt w:val="bullet"/>
      <w:lvlText w:val="•"/>
      <w:lvlJc w:val="left"/>
      <w:pPr>
        <w:ind w:left="6156" w:hanging="154"/>
      </w:pPr>
    </w:lvl>
    <w:lvl w:ilvl="7">
      <w:numFmt w:val="bullet"/>
      <w:lvlText w:val="•"/>
      <w:lvlJc w:val="left"/>
      <w:pPr>
        <w:ind w:left="7163" w:hanging="154"/>
      </w:pPr>
    </w:lvl>
    <w:lvl w:ilvl="8">
      <w:numFmt w:val="bullet"/>
      <w:lvlText w:val="•"/>
      <w:lvlJc w:val="left"/>
      <w:pPr>
        <w:ind w:left="8170" w:hanging="154"/>
      </w:pPr>
    </w:lvl>
  </w:abstractNum>
  <w:abstractNum w:abstractNumId="1" w15:restartNumberingAfterBreak="0">
    <w:nsid w:val="11504F76"/>
    <w:multiLevelType w:val="multilevel"/>
    <w:tmpl w:val="52FE45B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444573"/>
    <w:multiLevelType w:val="hybridMultilevel"/>
    <w:tmpl w:val="CEF04A72"/>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1206E"/>
    <w:multiLevelType w:val="hybridMultilevel"/>
    <w:tmpl w:val="F62A47CE"/>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 w15:restartNumberingAfterBreak="0">
    <w:nsid w:val="18C0354C"/>
    <w:multiLevelType w:val="hybridMultilevel"/>
    <w:tmpl w:val="D85AAF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3724B3"/>
    <w:multiLevelType w:val="hybridMultilevel"/>
    <w:tmpl w:val="4BB85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311E5B"/>
    <w:multiLevelType w:val="hybridMultilevel"/>
    <w:tmpl w:val="F07A29DA"/>
    <w:lvl w:ilvl="0" w:tplc="EEA27F6A">
      <w:start w:val="1"/>
      <w:numFmt w:val="bullet"/>
      <w:lvlText w:val=""/>
      <w:lvlJc w:val="left"/>
      <w:pPr>
        <w:ind w:left="720" w:hanging="360"/>
      </w:pPr>
      <w:rPr>
        <w:rFonts w:ascii="Symbol" w:hAnsi="Symbol" w:hint="default"/>
        <w:color w:val="000000" w:themeColor="text1"/>
      </w:rPr>
    </w:lvl>
    <w:lvl w:ilvl="1" w:tplc="7190FEEC">
      <w:start w:val="1"/>
      <w:numFmt w:val="bullet"/>
      <w:lvlText w:val="o"/>
      <w:lvlJc w:val="left"/>
      <w:pPr>
        <w:ind w:left="1440" w:hanging="360"/>
      </w:pPr>
      <w:rPr>
        <w:rFonts w:ascii="Courier New" w:hAnsi="Courier New" w:hint="default"/>
      </w:rPr>
    </w:lvl>
    <w:lvl w:ilvl="2" w:tplc="705AA56E">
      <w:start w:val="1"/>
      <w:numFmt w:val="bullet"/>
      <w:lvlText w:val=""/>
      <w:lvlJc w:val="left"/>
      <w:pPr>
        <w:ind w:left="2160" w:hanging="360"/>
      </w:pPr>
      <w:rPr>
        <w:rFonts w:ascii="Wingdings" w:hAnsi="Wingdings" w:hint="default"/>
      </w:rPr>
    </w:lvl>
    <w:lvl w:ilvl="3" w:tplc="D9D0792E">
      <w:start w:val="1"/>
      <w:numFmt w:val="bullet"/>
      <w:lvlText w:val=""/>
      <w:lvlJc w:val="left"/>
      <w:pPr>
        <w:ind w:left="2880" w:hanging="360"/>
      </w:pPr>
      <w:rPr>
        <w:rFonts w:ascii="Symbol" w:hAnsi="Symbol" w:hint="default"/>
      </w:rPr>
    </w:lvl>
    <w:lvl w:ilvl="4" w:tplc="804C766C">
      <w:start w:val="1"/>
      <w:numFmt w:val="bullet"/>
      <w:lvlText w:val="o"/>
      <w:lvlJc w:val="left"/>
      <w:pPr>
        <w:ind w:left="3600" w:hanging="360"/>
      </w:pPr>
      <w:rPr>
        <w:rFonts w:ascii="Courier New" w:hAnsi="Courier New" w:hint="default"/>
      </w:rPr>
    </w:lvl>
    <w:lvl w:ilvl="5" w:tplc="AE7A0FCE">
      <w:start w:val="1"/>
      <w:numFmt w:val="bullet"/>
      <w:lvlText w:val=""/>
      <w:lvlJc w:val="left"/>
      <w:pPr>
        <w:ind w:left="4320" w:hanging="360"/>
      </w:pPr>
      <w:rPr>
        <w:rFonts w:ascii="Wingdings" w:hAnsi="Wingdings" w:hint="default"/>
      </w:rPr>
    </w:lvl>
    <w:lvl w:ilvl="6" w:tplc="C208534C">
      <w:start w:val="1"/>
      <w:numFmt w:val="bullet"/>
      <w:lvlText w:val=""/>
      <w:lvlJc w:val="left"/>
      <w:pPr>
        <w:ind w:left="5040" w:hanging="360"/>
      </w:pPr>
      <w:rPr>
        <w:rFonts w:ascii="Symbol" w:hAnsi="Symbol" w:hint="default"/>
      </w:rPr>
    </w:lvl>
    <w:lvl w:ilvl="7" w:tplc="00D2C68C">
      <w:start w:val="1"/>
      <w:numFmt w:val="bullet"/>
      <w:lvlText w:val="o"/>
      <w:lvlJc w:val="left"/>
      <w:pPr>
        <w:ind w:left="5760" w:hanging="360"/>
      </w:pPr>
      <w:rPr>
        <w:rFonts w:ascii="Courier New" w:hAnsi="Courier New" w:hint="default"/>
      </w:rPr>
    </w:lvl>
    <w:lvl w:ilvl="8" w:tplc="96023CD8">
      <w:start w:val="1"/>
      <w:numFmt w:val="bullet"/>
      <w:lvlText w:val=""/>
      <w:lvlJc w:val="left"/>
      <w:pPr>
        <w:ind w:left="6480" w:hanging="360"/>
      </w:pPr>
      <w:rPr>
        <w:rFonts w:ascii="Wingdings" w:hAnsi="Wingdings" w:hint="default"/>
      </w:rPr>
    </w:lvl>
  </w:abstractNum>
  <w:abstractNum w:abstractNumId="7" w15:restartNumberingAfterBreak="0">
    <w:nsid w:val="6AEB04DC"/>
    <w:multiLevelType w:val="hybridMultilevel"/>
    <w:tmpl w:val="280C98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D145F5"/>
    <w:multiLevelType w:val="hybridMultilevel"/>
    <w:tmpl w:val="25B01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CA2A49"/>
    <w:multiLevelType w:val="hybridMultilevel"/>
    <w:tmpl w:val="DA406198"/>
    <w:lvl w:ilvl="0" w:tplc="55806E3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9A"/>
    <w:rsid w:val="00014BAD"/>
    <w:rsid w:val="000404C9"/>
    <w:rsid w:val="0004150D"/>
    <w:rsid w:val="00050EBE"/>
    <w:rsid w:val="0007145F"/>
    <w:rsid w:val="000820F6"/>
    <w:rsid w:val="0009705A"/>
    <w:rsid w:val="000B6EA0"/>
    <w:rsid w:val="000C37B4"/>
    <w:rsid w:val="000C6D6A"/>
    <w:rsid w:val="000E4734"/>
    <w:rsid w:val="00112EEF"/>
    <w:rsid w:val="00114F2A"/>
    <w:rsid w:val="001219E7"/>
    <w:rsid w:val="00155668"/>
    <w:rsid w:val="0017400B"/>
    <w:rsid w:val="00185155"/>
    <w:rsid w:val="001A663D"/>
    <w:rsid w:val="001C5CBB"/>
    <w:rsid w:val="001F2AB6"/>
    <w:rsid w:val="002032C5"/>
    <w:rsid w:val="00207FFE"/>
    <w:rsid w:val="002335B1"/>
    <w:rsid w:val="002379F2"/>
    <w:rsid w:val="0028079D"/>
    <w:rsid w:val="002A3277"/>
    <w:rsid w:val="002E520F"/>
    <w:rsid w:val="00317642"/>
    <w:rsid w:val="00330F8C"/>
    <w:rsid w:val="00334363"/>
    <w:rsid w:val="00343A77"/>
    <w:rsid w:val="00351BB0"/>
    <w:rsid w:val="00353242"/>
    <w:rsid w:val="00366562"/>
    <w:rsid w:val="00366A20"/>
    <w:rsid w:val="00372CDC"/>
    <w:rsid w:val="003845CE"/>
    <w:rsid w:val="00391A8B"/>
    <w:rsid w:val="0039245F"/>
    <w:rsid w:val="00392B2E"/>
    <w:rsid w:val="00396BC5"/>
    <w:rsid w:val="003D4C43"/>
    <w:rsid w:val="003F03FB"/>
    <w:rsid w:val="003F6B16"/>
    <w:rsid w:val="00404A6D"/>
    <w:rsid w:val="00411450"/>
    <w:rsid w:val="00421350"/>
    <w:rsid w:val="00426704"/>
    <w:rsid w:val="00435529"/>
    <w:rsid w:val="00443A43"/>
    <w:rsid w:val="004C158C"/>
    <w:rsid w:val="00506C85"/>
    <w:rsid w:val="00536F80"/>
    <w:rsid w:val="005412F1"/>
    <w:rsid w:val="005428E4"/>
    <w:rsid w:val="0058732F"/>
    <w:rsid w:val="00590DAF"/>
    <w:rsid w:val="005A4C59"/>
    <w:rsid w:val="005B47FF"/>
    <w:rsid w:val="005C5D3F"/>
    <w:rsid w:val="005C6BC7"/>
    <w:rsid w:val="005D2FD7"/>
    <w:rsid w:val="005D3588"/>
    <w:rsid w:val="005F0CFD"/>
    <w:rsid w:val="00624574"/>
    <w:rsid w:val="00637996"/>
    <w:rsid w:val="00661DFF"/>
    <w:rsid w:val="006739CC"/>
    <w:rsid w:val="006D2A74"/>
    <w:rsid w:val="006F62C2"/>
    <w:rsid w:val="00732294"/>
    <w:rsid w:val="0074216D"/>
    <w:rsid w:val="00752936"/>
    <w:rsid w:val="00765029"/>
    <w:rsid w:val="007962D3"/>
    <w:rsid w:val="007A4761"/>
    <w:rsid w:val="007B1BDC"/>
    <w:rsid w:val="007E0673"/>
    <w:rsid w:val="007F0C28"/>
    <w:rsid w:val="00805033"/>
    <w:rsid w:val="00810DE3"/>
    <w:rsid w:val="008267C5"/>
    <w:rsid w:val="008B3AE1"/>
    <w:rsid w:val="008B6FFC"/>
    <w:rsid w:val="008C46F8"/>
    <w:rsid w:val="008D146D"/>
    <w:rsid w:val="008D39DF"/>
    <w:rsid w:val="008E4D7D"/>
    <w:rsid w:val="008F7E4A"/>
    <w:rsid w:val="009048C4"/>
    <w:rsid w:val="00926F95"/>
    <w:rsid w:val="00937CCF"/>
    <w:rsid w:val="00953D9E"/>
    <w:rsid w:val="00981F9F"/>
    <w:rsid w:val="009851DB"/>
    <w:rsid w:val="00985D25"/>
    <w:rsid w:val="00986605"/>
    <w:rsid w:val="009867F0"/>
    <w:rsid w:val="0099249B"/>
    <w:rsid w:val="0099285B"/>
    <w:rsid w:val="00995549"/>
    <w:rsid w:val="00996CDC"/>
    <w:rsid w:val="009A2F9E"/>
    <w:rsid w:val="009D3F96"/>
    <w:rsid w:val="009E0A93"/>
    <w:rsid w:val="009E48E5"/>
    <w:rsid w:val="009F3CD1"/>
    <w:rsid w:val="00A0398A"/>
    <w:rsid w:val="00A25BAA"/>
    <w:rsid w:val="00A82973"/>
    <w:rsid w:val="00AB7A27"/>
    <w:rsid w:val="00AB7F25"/>
    <w:rsid w:val="00AC24E8"/>
    <w:rsid w:val="00AD6306"/>
    <w:rsid w:val="00AF666F"/>
    <w:rsid w:val="00B272B7"/>
    <w:rsid w:val="00B27C97"/>
    <w:rsid w:val="00B3695F"/>
    <w:rsid w:val="00B43CEC"/>
    <w:rsid w:val="00B52183"/>
    <w:rsid w:val="00B776E8"/>
    <w:rsid w:val="00B8294B"/>
    <w:rsid w:val="00BA0AE6"/>
    <w:rsid w:val="00BB1D4C"/>
    <w:rsid w:val="00BC2612"/>
    <w:rsid w:val="00BC4FFD"/>
    <w:rsid w:val="00BD014F"/>
    <w:rsid w:val="00BD639A"/>
    <w:rsid w:val="00C30425"/>
    <w:rsid w:val="00C34DC0"/>
    <w:rsid w:val="00C43735"/>
    <w:rsid w:val="00C52DCA"/>
    <w:rsid w:val="00C6752C"/>
    <w:rsid w:val="00C809C2"/>
    <w:rsid w:val="00C9079E"/>
    <w:rsid w:val="00CA26E4"/>
    <w:rsid w:val="00CC21C0"/>
    <w:rsid w:val="00CD3536"/>
    <w:rsid w:val="00CD4411"/>
    <w:rsid w:val="00CE4728"/>
    <w:rsid w:val="00CF1485"/>
    <w:rsid w:val="00D178B0"/>
    <w:rsid w:val="00D27339"/>
    <w:rsid w:val="00D73533"/>
    <w:rsid w:val="00D777F5"/>
    <w:rsid w:val="00D9408F"/>
    <w:rsid w:val="00DB5256"/>
    <w:rsid w:val="00DB7AEB"/>
    <w:rsid w:val="00DD58F7"/>
    <w:rsid w:val="00DD7D04"/>
    <w:rsid w:val="00DF421B"/>
    <w:rsid w:val="00E37BD0"/>
    <w:rsid w:val="00E62225"/>
    <w:rsid w:val="00E86A2E"/>
    <w:rsid w:val="00E90ECC"/>
    <w:rsid w:val="00EA01F6"/>
    <w:rsid w:val="00EB1E24"/>
    <w:rsid w:val="00EB387B"/>
    <w:rsid w:val="00EB43A1"/>
    <w:rsid w:val="00EB62A9"/>
    <w:rsid w:val="00EC3714"/>
    <w:rsid w:val="00EC6498"/>
    <w:rsid w:val="00EE0138"/>
    <w:rsid w:val="00EF0F25"/>
    <w:rsid w:val="00F34D38"/>
    <w:rsid w:val="00F507FD"/>
    <w:rsid w:val="00F5774C"/>
    <w:rsid w:val="00F7041C"/>
    <w:rsid w:val="00F73DB0"/>
    <w:rsid w:val="00F75732"/>
    <w:rsid w:val="00FA4C40"/>
    <w:rsid w:val="00FB141D"/>
    <w:rsid w:val="00FB2586"/>
    <w:rsid w:val="00FB6207"/>
    <w:rsid w:val="00FC1E05"/>
    <w:rsid w:val="00FC6013"/>
    <w:rsid w:val="32F6E92D"/>
    <w:rsid w:val="74385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82D083"/>
  <w15:docId w15:val="{7986F097-CD0F-8C43-9F32-71F84A16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566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6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39A"/>
    <w:rPr>
      <w:rFonts w:ascii="Tahoma" w:hAnsi="Tahoma" w:cs="Tahoma"/>
      <w:sz w:val="16"/>
      <w:szCs w:val="16"/>
    </w:rPr>
  </w:style>
  <w:style w:type="character" w:styleId="Lienhypertexte">
    <w:name w:val="Hyperlink"/>
    <w:basedOn w:val="Policepardfaut"/>
    <w:uiPriority w:val="99"/>
    <w:semiHidden/>
    <w:unhideWhenUsed/>
    <w:rsid w:val="005D2FD7"/>
    <w:rPr>
      <w:color w:val="0000FF"/>
      <w:u w:val="single"/>
    </w:rPr>
  </w:style>
  <w:style w:type="paragraph" w:styleId="Paragraphedeliste">
    <w:name w:val="List Paragraph"/>
    <w:basedOn w:val="Normal"/>
    <w:uiPriority w:val="34"/>
    <w:qFormat/>
    <w:rsid w:val="005D2FD7"/>
    <w:pPr>
      <w:spacing w:after="160" w:line="259" w:lineRule="auto"/>
      <w:ind w:left="720"/>
      <w:contextualSpacing/>
    </w:pPr>
  </w:style>
  <w:style w:type="paragraph" w:styleId="Rvision">
    <w:name w:val="Revision"/>
    <w:hidden/>
    <w:uiPriority w:val="99"/>
    <w:semiHidden/>
    <w:rsid w:val="004C158C"/>
    <w:pPr>
      <w:spacing w:after="0" w:line="240" w:lineRule="auto"/>
    </w:pPr>
  </w:style>
  <w:style w:type="paragraph" w:styleId="En-tte">
    <w:name w:val="header"/>
    <w:basedOn w:val="Normal"/>
    <w:link w:val="En-tteCar"/>
    <w:uiPriority w:val="99"/>
    <w:unhideWhenUsed/>
    <w:rsid w:val="00926F95"/>
    <w:pPr>
      <w:tabs>
        <w:tab w:val="center" w:pos="4536"/>
        <w:tab w:val="right" w:pos="9072"/>
      </w:tabs>
      <w:spacing w:after="0" w:line="240" w:lineRule="auto"/>
    </w:pPr>
  </w:style>
  <w:style w:type="character" w:customStyle="1" w:styleId="En-tteCar">
    <w:name w:val="En-tête Car"/>
    <w:basedOn w:val="Policepardfaut"/>
    <w:link w:val="En-tte"/>
    <w:uiPriority w:val="99"/>
    <w:rsid w:val="00926F95"/>
  </w:style>
  <w:style w:type="paragraph" w:styleId="Pieddepage">
    <w:name w:val="footer"/>
    <w:basedOn w:val="Normal"/>
    <w:link w:val="PieddepageCar"/>
    <w:uiPriority w:val="99"/>
    <w:unhideWhenUsed/>
    <w:rsid w:val="00926F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6F95"/>
  </w:style>
  <w:style w:type="character" w:customStyle="1" w:styleId="markedcontent">
    <w:name w:val="markedcontent"/>
    <w:basedOn w:val="Policepardfaut"/>
    <w:rsid w:val="00D9408F"/>
  </w:style>
  <w:style w:type="character" w:styleId="Marquedecommentaire">
    <w:name w:val="annotation reference"/>
    <w:basedOn w:val="Policepardfaut"/>
    <w:uiPriority w:val="99"/>
    <w:semiHidden/>
    <w:unhideWhenUsed/>
    <w:rsid w:val="00114F2A"/>
    <w:rPr>
      <w:sz w:val="16"/>
      <w:szCs w:val="16"/>
    </w:rPr>
  </w:style>
  <w:style w:type="paragraph" w:styleId="Commentaire">
    <w:name w:val="annotation text"/>
    <w:basedOn w:val="Normal"/>
    <w:link w:val="CommentaireCar"/>
    <w:uiPriority w:val="99"/>
    <w:unhideWhenUsed/>
    <w:rsid w:val="00114F2A"/>
    <w:pPr>
      <w:spacing w:line="240" w:lineRule="auto"/>
    </w:pPr>
    <w:rPr>
      <w:sz w:val="20"/>
      <w:szCs w:val="20"/>
    </w:rPr>
  </w:style>
  <w:style w:type="character" w:customStyle="1" w:styleId="CommentaireCar">
    <w:name w:val="Commentaire Car"/>
    <w:basedOn w:val="Policepardfaut"/>
    <w:link w:val="Commentaire"/>
    <w:uiPriority w:val="99"/>
    <w:rsid w:val="00114F2A"/>
    <w:rPr>
      <w:sz w:val="20"/>
      <w:szCs w:val="20"/>
    </w:rPr>
  </w:style>
  <w:style w:type="paragraph" w:styleId="Objetducommentaire">
    <w:name w:val="annotation subject"/>
    <w:basedOn w:val="Commentaire"/>
    <w:next w:val="Commentaire"/>
    <w:link w:val="ObjetducommentaireCar"/>
    <w:uiPriority w:val="99"/>
    <w:semiHidden/>
    <w:unhideWhenUsed/>
    <w:rsid w:val="00114F2A"/>
    <w:rPr>
      <w:b/>
      <w:bCs/>
    </w:rPr>
  </w:style>
  <w:style w:type="character" w:customStyle="1" w:styleId="ObjetducommentaireCar">
    <w:name w:val="Objet du commentaire Car"/>
    <w:basedOn w:val="CommentaireCar"/>
    <w:link w:val="Objetducommentaire"/>
    <w:uiPriority w:val="99"/>
    <w:semiHidden/>
    <w:rsid w:val="00114F2A"/>
    <w:rPr>
      <w:b/>
      <w:bCs/>
      <w:sz w:val="20"/>
      <w:szCs w:val="20"/>
    </w:rPr>
  </w:style>
  <w:style w:type="paragraph" w:customStyle="1" w:styleId="paragraph">
    <w:name w:val="paragraph"/>
    <w:basedOn w:val="Normal"/>
    <w:rsid w:val="00AF66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F666F"/>
  </w:style>
  <w:style w:type="character" w:customStyle="1" w:styleId="eop">
    <w:name w:val="eop"/>
    <w:basedOn w:val="Policepardfaut"/>
    <w:rsid w:val="00AF666F"/>
  </w:style>
  <w:style w:type="character" w:customStyle="1" w:styleId="tabchar">
    <w:name w:val="tabchar"/>
    <w:basedOn w:val="Policepardfaut"/>
    <w:rsid w:val="00AF666F"/>
  </w:style>
  <w:style w:type="character" w:customStyle="1" w:styleId="findhit">
    <w:name w:val="findhit"/>
    <w:basedOn w:val="Policepardfaut"/>
    <w:rsid w:val="00A82973"/>
  </w:style>
  <w:style w:type="character" w:customStyle="1" w:styleId="Titre1Car">
    <w:name w:val="Titre 1 Car"/>
    <w:basedOn w:val="Policepardfaut"/>
    <w:link w:val="Titre1"/>
    <w:uiPriority w:val="9"/>
    <w:rsid w:val="00155668"/>
    <w:rPr>
      <w:rFonts w:asciiTheme="majorHAnsi" w:eastAsiaTheme="majorEastAsia" w:hAnsiTheme="majorHAnsi" w:cstheme="majorBidi"/>
      <w:color w:val="365F91" w:themeColor="accent1" w:themeShade="BF"/>
      <w:sz w:val="32"/>
      <w:szCs w:val="32"/>
    </w:rPr>
  </w:style>
  <w:style w:type="character" w:styleId="Numrodepage">
    <w:name w:val="page number"/>
    <w:basedOn w:val="Policepardfaut"/>
    <w:uiPriority w:val="99"/>
    <w:unhideWhenUsed/>
    <w:rsid w:val="0015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F7C415ED3504EAE22D1EC153A6142" ma:contentTypeVersion="15" ma:contentTypeDescription="Crée un document." ma:contentTypeScope="" ma:versionID="436662242d187048c7d73821c4299ba8">
  <xsd:schema xmlns:xsd="http://www.w3.org/2001/XMLSchema" xmlns:xs="http://www.w3.org/2001/XMLSchema" xmlns:p="http://schemas.microsoft.com/office/2006/metadata/properties" xmlns:ns3="474671e1-14ec-4421-a3c7-353415be6ffb" xmlns:ns4="f6a58125-ae4a-4861-b86a-587b7ac203da" targetNamespace="http://schemas.microsoft.com/office/2006/metadata/properties" ma:root="true" ma:fieldsID="2f6963a06703aac63902c4ee50a8b295" ns3:_="" ns4:_="">
    <xsd:import namespace="474671e1-14ec-4421-a3c7-353415be6ffb"/>
    <xsd:import namespace="f6a58125-ae4a-4861-b86a-587b7ac203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71e1-14ec-4421-a3c7-353415be6ff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58125-ae4a-4861-b86a-587b7ac203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6a58125-ae4a-4861-b86a-587b7ac203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DCD0-2666-457E-BB94-44E0A0D9B0F4}">
  <ds:schemaRefs>
    <ds:schemaRef ds:uri="http://schemas.microsoft.com/sharepoint/v3/contenttype/forms"/>
  </ds:schemaRefs>
</ds:datastoreItem>
</file>

<file path=customXml/itemProps2.xml><?xml version="1.0" encoding="utf-8"?>
<ds:datastoreItem xmlns:ds="http://schemas.openxmlformats.org/officeDocument/2006/customXml" ds:itemID="{3D1B6DBA-BD75-4950-8B20-A318368A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71e1-14ec-4421-a3c7-353415be6ffb"/>
    <ds:schemaRef ds:uri="f6a58125-ae4a-4861-b86a-587b7ac2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4E34F-BECE-48FF-BB14-C6C85E3B8C47}">
  <ds:schemaRefs>
    <ds:schemaRef ds:uri="http://schemas.microsoft.com/office/2006/documentManagement/types"/>
    <ds:schemaRef ds:uri="http://purl.org/dc/elements/1.1/"/>
    <ds:schemaRef ds:uri="http://www.w3.org/XML/1998/namespace"/>
    <ds:schemaRef ds:uri="f6a58125-ae4a-4861-b86a-587b7ac203da"/>
    <ds:schemaRef ds:uri="http://schemas.openxmlformats.org/package/2006/metadata/core-properties"/>
    <ds:schemaRef ds:uri="http://purl.org/dc/terms/"/>
    <ds:schemaRef ds:uri="http://schemas.microsoft.com/office/2006/metadata/properties"/>
    <ds:schemaRef ds:uri="474671e1-14ec-4421-a3c7-353415be6ffb"/>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FE50A8F-7B12-40EB-B36D-DB01EC00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2044</Words>
  <Characters>11244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Attachée de direction</dc:creator>
  <cp:lastModifiedBy>Agathe Martin</cp:lastModifiedBy>
  <cp:revision>8</cp:revision>
  <cp:lastPrinted>2023-03-20T14:29:00Z</cp:lastPrinted>
  <dcterms:created xsi:type="dcterms:W3CDTF">2023-04-04T12:16:00Z</dcterms:created>
  <dcterms:modified xsi:type="dcterms:W3CDTF">2023-04-13T14:09:00Z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0x01010078EF7C415ED3504EAE22D1EC153A6142</vt:lpwstr>
  </property>
</Properties>
</file>